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8F9F5" w14:textId="18A23121" w:rsidR="00116885" w:rsidRPr="00EB758A" w:rsidRDefault="007213C5" w:rsidP="00EB758A">
      <w:pPr>
        <w:rPr>
          <w:rFonts w:ascii="Arial" w:eastAsiaTheme="majorEastAsia" w:hAnsi="Arial" w:cs="Arial"/>
          <w:b/>
          <w:bCs/>
          <w:color w:val="4472C4"/>
          <w:sz w:val="28"/>
          <w:szCs w:val="28"/>
        </w:rPr>
      </w:pPr>
      <w:bookmarkStart w:id="0" w:name="_Toc11226044"/>
      <w:bookmarkStart w:id="1" w:name="_Toc13206909"/>
      <w:bookmarkStart w:id="2" w:name="_Toc17634863"/>
      <w:r w:rsidRPr="004266D7">
        <w:rPr>
          <w:rFonts w:ascii="Arial" w:hAnsi="Arial" w:cs="Arial"/>
          <w:noProof/>
          <w:color w:val="0000FF"/>
          <w:sz w:val="27"/>
          <w:szCs w:val="27"/>
        </w:rPr>
        <mc:AlternateContent>
          <mc:Choice Requires="wps">
            <w:drawing>
              <wp:anchor distT="0" distB="0" distL="114300" distR="114300" simplePos="0" relativeHeight="251658245" behindDoc="0" locked="0" layoutInCell="1" allowOverlap="1" wp14:anchorId="144E23BF" wp14:editId="552A04CE">
                <wp:simplePos x="0" y="0"/>
                <wp:positionH relativeFrom="column">
                  <wp:posOffset>4967605</wp:posOffset>
                </wp:positionH>
                <wp:positionV relativeFrom="paragraph">
                  <wp:posOffset>8220075</wp:posOffset>
                </wp:positionV>
                <wp:extent cx="1371600" cy="790575"/>
                <wp:effectExtent l="0" t="0" r="0" b="9525"/>
                <wp:wrapNone/>
                <wp:docPr id="41" name="Tekstvak 41"/>
                <wp:cNvGraphicFramePr/>
                <a:graphic xmlns:a="http://schemas.openxmlformats.org/drawingml/2006/main">
                  <a:graphicData uri="http://schemas.microsoft.com/office/word/2010/wordprocessingShape">
                    <wps:wsp>
                      <wps:cNvSpPr txBox="1"/>
                      <wps:spPr>
                        <a:xfrm>
                          <a:off x="0" y="0"/>
                          <a:ext cx="1371600" cy="790575"/>
                        </a:xfrm>
                        <a:prstGeom prst="rect">
                          <a:avLst/>
                        </a:prstGeom>
                        <a:solidFill>
                          <a:schemeClr val="lt1"/>
                        </a:solidFill>
                        <a:ln w="6350">
                          <a:noFill/>
                        </a:ln>
                      </wps:spPr>
                      <wps:txbx>
                        <w:txbxContent>
                          <w:p w14:paraId="71F4800B" w14:textId="4B251741" w:rsidR="007213C5" w:rsidRPr="007213C5" w:rsidRDefault="007213C5">
                            <w:pPr>
                              <w:rPr>
                                <w:rFonts w:ascii="Arial" w:hAnsi="Arial" w:cs="Arial"/>
                                <w:b/>
                                <w:bCs/>
                                <w:color w:val="007BC0"/>
                              </w:rPr>
                            </w:pPr>
                            <w:r w:rsidRPr="007213C5">
                              <w:rPr>
                                <w:rFonts w:ascii="Arial" w:hAnsi="Arial" w:cs="Arial"/>
                                <w:b/>
                                <w:bCs/>
                                <w:color w:val="007BC0"/>
                              </w:rPr>
                              <w:t>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E23BF" id="_x0000_t202" coordsize="21600,21600" o:spt="202" path="m,l,21600r21600,l21600,xe">
                <v:stroke joinstyle="miter"/>
                <v:path gradientshapeok="t" o:connecttype="rect"/>
              </v:shapetype>
              <v:shape id="Tekstvak 41" o:spid="_x0000_s1026" type="#_x0000_t202" style="position:absolute;margin-left:391.15pt;margin-top:647.25pt;width:108pt;height:62.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IKKwIAAFQEAAAOAAAAZHJzL2Uyb0RvYy54bWysVEtv2zAMvg/YfxB0X+ykea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" fillcolor="white [3201]" stroked="f" strokeweight=".5pt">
                <v:textbox>
                  <w:txbxContent>
                    <w:p w14:paraId="71F4800B" w14:textId="4B251741" w:rsidR="007213C5" w:rsidRPr="007213C5" w:rsidRDefault="007213C5">
                      <w:pPr>
                        <w:rPr>
                          <w:rFonts w:ascii="Arial" w:hAnsi="Arial" w:cs="Arial"/>
                          <w:b/>
                          <w:bCs/>
                          <w:color w:val="007BC0"/>
                        </w:rPr>
                      </w:pPr>
                      <w:r w:rsidRPr="007213C5">
                        <w:rPr>
                          <w:rFonts w:ascii="Arial" w:hAnsi="Arial" w:cs="Arial"/>
                          <w:b/>
                          <w:bCs/>
                          <w:color w:val="007BC0"/>
                        </w:rPr>
                        <w:t>Naam:</w:t>
                      </w:r>
                    </w:p>
                  </w:txbxContent>
                </v:textbox>
              </v:shape>
            </w:pict>
          </mc:Fallback>
        </mc:AlternateContent>
      </w:r>
      <w:r w:rsidRPr="004266D7">
        <w:rPr>
          <w:rFonts w:ascii="Arial" w:hAnsi="Arial" w:cs="Arial"/>
          <w:noProof/>
          <w:color w:val="0000FF"/>
          <w:sz w:val="27"/>
          <w:szCs w:val="27"/>
        </w:rPr>
        <w:drawing>
          <wp:anchor distT="0" distB="0" distL="114300" distR="114300" simplePos="0" relativeHeight="251658244" behindDoc="0" locked="0" layoutInCell="1" allowOverlap="1" wp14:anchorId="7C4330F7" wp14:editId="14DCB592">
            <wp:simplePos x="0" y="0"/>
            <wp:positionH relativeFrom="column">
              <wp:posOffset>-692785</wp:posOffset>
            </wp:positionH>
            <wp:positionV relativeFrom="paragraph">
              <wp:posOffset>7929880</wp:posOffset>
            </wp:positionV>
            <wp:extent cx="2098040" cy="609600"/>
            <wp:effectExtent l="0" t="0" r="0" b="0"/>
            <wp:wrapNone/>
            <wp:docPr id="37" name="Afbeelding 37" descr="Afbeeldingsresultaat voor jenaxl">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jenaxl">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804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C9D" w:rsidRPr="004266D7">
        <w:rPr>
          <w:rFonts w:ascii="Arial" w:hAnsi="Arial" w:cs="Arial"/>
          <w:b/>
          <w:bCs/>
          <w:noProof/>
          <w:color w:val="4472C4"/>
          <w:sz w:val="28"/>
          <w:szCs w:val="28"/>
        </w:rPr>
        <mc:AlternateContent>
          <mc:Choice Requires="wps">
            <w:drawing>
              <wp:anchor distT="0" distB="0" distL="114300" distR="114300" simplePos="0" relativeHeight="251658243" behindDoc="0" locked="0" layoutInCell="1" allowOverlap="1" wp14:anchorId="0CF2CCB8" wp14:editId="0B09B85D">
                <wp:simplePos x="0" y="0"/>
                <wp:positionH relativeFrom="column">
                  <wp:posOffset>-404495</wp:posOffset>
                </wp:positionH>
                <wp:positionV relativeFrom="paragraph">
                  <wp:posOffset>6420485</wp:posOffset>
                </wp:positionV>
                <wp:extent cx="5076825" cy="1323975"/>
                <wp:effectExtent l="0" t="0" r="0" b="0"/>
                <wp:wrapNone/>
                <wp:docPr id="35" name="Tekstvak 35"/>
                <wp:cNvGraphicFramePr/>
                <a:graphic xmlns:a="http://schemas.openxmlformats.org/drawingml/2006/main">
                  <a:graphicData uri="http://schemas.microsoft.com/office/word/2010/wordprocessingShape">
                    <wps:wsp>
                      <wps:cNvSpPr txBox="1"/>
                      <wps:spPr>
                        <a:xfrm>
                          <a:off x="0" y="0"/>
                          <a:ext cx="5076825" cy="1323975"/>
                        </a:xfrm>
                        <a:prstGeom prst="rect">
                          <a:avLst/>
                        </a:prstGeom>
                        <a:noFill/>
                        <a:ln w="6350">
                          <a:noFill/>
                        </a:ln>
                      </wps:spPr>
                      <wps:txbx>
                        <w:txbxContent>
                          <w:p w14:paraId="5A3A4F20" w14:textId="40B8CB8B" w:rsidR="00971C9D" w:rsidRPr="007213C5" w:rsidRDefault="00971C9D" w:rsidP="007213C5">
                            <w:pPr>
                              <w:rPr>
                                <w:rFonts w:ascii="Arial" w:hAnsi="Arial" w:cs="Arial"/>
                                <w:b/>
                                <w:bCs/>
                                <w:color w:val="FFFFFF" w:themeColor="background1"/>
                                <w:sz w:val="56"/>
                                <w:szCs w:val="56"/>
                              </w:rPr>
                            </w:pPr>
                            <w:r w:rsidRPr="007213C5">
                              <w:rPr>
                                <w:rFonts w:ascii="Arial" w:hAnsi="Arial" w:cs="Arial"/>
                                <w:b/>
                                <w:bCs/>
                                <w:color w:val="FFFFFF" w:themeColor="background1"/>
                                <w:sz w:val="56"/>
                                <w:szCs w:val="56"/>
                              </w:rPr>
                              <w:t>De energietransitie</w:t>
                            </w:r>
                          </w:p>
                          <w:p w14:paraId="0C655CDB" w14:textId="437C50E6" w:rsidR="007213C5" w:rsidRPr="007213C5" w:rsidRDefault="007213C5" w:rsidP="007213C5">
                            <w:pPr>
                              <w:rPr>
                                <w:rFonts w:ascii="Arial" w:hAnsi="Arial" w:cs="Arial"/>
                                <w:color w:val="FFFFFF" w:themeColor="background1"/>
                                <w:sz w:val="48"/>
                                <w:szCs w:val="48"/>
                              </w:rPr>
                            </w:pPr>
                            <w:r>
                              <w:rPr>
                                <w:rFonts w:ascii="Arial" w:hAnsi="Arial" w:cs="Arial"/>
                                <w:color w:val="FFFFFF" w:themeColor="background1"/>
                                <w:sz w:val="56"/>
                                <w:szCs w:val="56"/>
                              </w:rPr>
                              <w:tab/>
                            </w:r>
                            <w:r w:rsidRPr="007213C5">
                              <w:rPr>
                                <w:rFonts w:ascii="Arial" w:hAnsi="Arial" w:cs="Arial"/>
                                <w:color w:val="FFFFFF" w:themeColor="background1"/>
                                <w:sz w:val="48"/>
                                <w:szCs w:val="48"/>
                              </w:rPr>
                              <w:t>Elektriciteit &amp; 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2CCB8" id="Tekstvak 35" o:spid="_x0000_s1027" type="#_x0000_t202" style="position:absolute;margin-left:-31.85pt;margin-top:505.55pt;width:399.75pt;height:104.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97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" filled="f" stroked="f" strokeweight=".5pt">
                <v:textbox>
                  <w:txbxContent>
                    <w:p w14:paraId="5A3A4F20" w14:textId="40B8CB8B" w:rsidR="00971C9D" w:rsidRPr="007213C5" w:rsidRDefault="00971C9D" w:rsidP="007213C5">
                      <w:pPr>
                        <w:rPr>
                          <w:rFonts w:ascii="Arial" w:hAnsi="Arial" w:cs="Arial"/>
                          <w:b/>
                          <w:bCs/>
                          <w:color w:val="FFFFFF" w:themeColor="background1"/>
                          <w:sz w:val="56"/>
                          <w:szCs w:val="56"/>
                        </w:rPr>
                      </w:pPr>
                      <w:r w:rsidRPr="007213C5">
                        <w:rPr>
                          <w:rFonts w:ascii="Arial" w:hAnsi="Arial" w:cs="Arial"/>
                          <w:b/>
                          <w:bCs/>
                          <w:color w:val="FFFFFF" w:themeColor="background1"/>
                          <w:sz w:val="56"/>
                          <w:szCs w:val="56"/>
                        </w:rPr>
                        <w:t>De energietransitie</w:t>
                      </w:r>
                    </w:p>
                    <w:p w14:paraId="0C655CDB" w14:textId="437C50E6" w:rsidR="007213C5" w:rsidRPr="007213C5" w:rsidRDefault="007213C5" w:rsidP="007213C5">
                      <w:pPr>
                        <w:rPr>
                          <w:rFonts w:ascii="Arial" w:hAnsi="Arial" w:cs="Arial"/>
                          <w:color w:val="FFFFFF" w:themeColor="background1"/>
                          <w:sz w:val="48"/>
                          <w:szCs w:val="48"/>
                        </w:rPr>
                      </w:pPr>
                      <w:r>
                        <w:rPr>
                          <w:rFonts w:ascii="Arial" w:hAnsi="Arial" w:cs="Arial"/>
                          <w:color w:val="FFFFFF" w:themeColor="background1"/>
                          <w:sz w:val="56"/>
                          <w:szCs w:val="56"/>
                        </w:rPr>
                        <w:tab/>
                      </w:r>
                      <w:r w:rsidRPr="007213C5">
                        <w:rPr>
                          <w:rFonts w:ascii="Arial" w:hAnsi="Arial" w:cs="Arial"/>
                          <w:color w:val="FFFFFF" w:themeColor="background1"/>
                          <w:sz w:val="48"/>
                          <w:szCs w:val="48"/>
                        </w:rPr>
                        <w:t>Elektriciteit &amp; energie</w:t>
                      </w:r>
                    </w:p>
                  </w:txbxContent>
                </v:textbox>
              </v:shape>
            </w:pict>
          </mc:Fallback>
        </mc:AlternateContent>
      </w:r>
      <w:bookmarkStart w:id="3" w:name="_Toc503426782"/>
      <w:bookmarkStart w:id="4" w:name="_Toc11226048"/>
      <w:bookmarkStart w:id="5" w:name="_Toc13206913"/>
      <w:bookmarkStart w:id="6" w:name="_Hlk11223477"/>
      <w:bookmarkStart w:id="7" w:name="_Toc17634868"/>
      <w:bookmarkStart w:id="8" w:name="_Toc92637807"/>
      <w:bookmarkEnd w:id="0"/>
      <w:bookmarkEnd w:id="1"/>
      <w:bookmarkEnd w:id="2"/>
      <w:r w:rsidR="00116885" w:rsidRPr="004266D7">
        <w:rPr>
          <w:rFonts w:ascii="Arial" w:hAnsi="Arial" w:cs="Arial"/>
          <w:b/>
          <w:bCs/>
          <w:color w:val="4472C4"/>
          <w:sz w:val="28"/>
          <w:szCs w:val="28"/>
        </w:rPr>
        <w:t xml:space="preserve">Hoofdstuk 2: </w:t>
      </w:r>
      <w:bookmarkEnd w:id="3"/>
      <w:bookmarkEnd w:id="4"/>
      <w:bookmarkEnd w:id="5"/>
      <w:bookmarkEnd w:id="7"/>
      <w:r w:rsidR="006B6D63" w:rsidRPr="004266D7">
        <w:rPr>
          <w:rFonts w:ascii="Arial" w:hAnsi="Arial" w:cs="Arial"/>
          <w:b/>
          <w:bCs/>
          <w:color w:val="4472C4"/>
          <w:sz w:val="28"/>
          <w:szCs w:val="28"/>
        </w:rPr>
        <w:t>De energierekening</w:t>
      </w:r>
      <w:bookmarkEnd w:id="8"/>
    </w:p>
    <w:p w14:paraId="111A0240" w14:textId="77777777" w:rsidR="00116885" w:rsidRPr="004266D7" w:rsidRDefault="00116885" w:rsidP="00116885">
      <w:pPr>
        <w:rPr>
          <w:rFonts w:ascii="Arial" w:hAnsi="Arial" w:cs="Arial"/>
          <w:b/>
          <w:bCs/>
          <w:color w:val="4472C4"/>
        </w:rPr>
      </w:pPr>
    </w:p>
    <w:p w14:paraId="6598945D" w14:textId="3DD5411B" w:rsidR="00116885" w:rsidRPr="004266D7" w:rsidRDefault="00116885" w:rsidP="00436E8F">
      <w:pPr>
        <w:rPr>
          <w:rFonts w:ascii="Arial" w:hAnsi="Arial" w:cs="Arial"/>
          <w:sz w:val="24"/>
          <w:szCs w:val="24"/>
        </w:rPr>
      </w:pPr>
      <w:bookmarkStart w:id="9" w:name="_Toc11226049"/>
      <w:bookmarkStart w:id="10" w:name="_Toc13206914"/>
      <w:bookmarkStart w:id="11" w:name="_Toc17634869"/>
      <w:r w:rsidRPr="004266D7">
        <w:rPr>
          <w:rFonts w:ascii="Arial" w:hAnsi="Arial" w:cs="Arial"/>
          <w:b/>
          <w:bCs/>
          <w:color w:val="9B2B3D"/>
          <w:sz w:val="24"/>
          <w:szCs w:val="24"/>
        </w:rPr>
        <w:t>Leerdoelen:</w:t>
      </w:r>
      <w:bookmarkEnd w:id="9"/>
      <w:bookmarkEnd w:id="10"/>
      <w:bookmarkEnd w:id="11"/>
    </w:p>
    <w:p w14:paraId="1D0F31C2" w14:textId="2BE50EB9" w:rsidR="002E3CBB" w:rsidRDefault="002E3CBB" w:rsidP="00A038FF">
      <w:pPr>
        <w:pStyle w:val="Lijstalinea"/>
        <w:numPr>
          <w:ilvl w:val="0"/>
          <w:numId w:val="22"/>
        </w:numPr>
        <w:rPr>
          <w:rFonts w:ascii="Arial" w:hAnsi="Arial" w:cs="Arial"/>
          <w:color w:val="000000" w:themeColor="text1"/>
          <w:sz w:val="24"/>
          <w:szCs w:val="24"/>
        </w:rPr>
      </w:pPr>
      <w:r>
        <w:rPr>
          <w:rFonts w:ascii="Arial" w:hAnsi="Arial" w:cs="Arial"/>
          <w:color w:val="000000" w:themeColor="text1"/>
          <w:sz w:val="24"/>
          <w:szCs w:val="24"/>
        </w:rPr>
        <w:t>Je kunt uitleggen wat eenheden en grootheden zijn en de eenheden en grootheden die in deze module nodig zijn noemen</w:t>
      </w:r>
    </w:p>
    <w:p w14:paraId="59B08EED" w14:textId="098060D3" w:rsidR="00A038FF" w:rsidRPr="00A038FF" w:rsidRDefault="00A038FF" w:rsidP="00A038FF">
      <w:pPr>
        <w:pStyle w:val="Lijstalinea"/>
        <w:numPr>
          <w:ilvl w:val="0"/>
          <w:numId w:val="22"/>
        </w:numPr>
        <w:rPr>
          <w:rFonts w:ascii="Arial" w:hAnsi="Arial" w:cs="Arial"/>
          <w:color w:val="000000" w:themeColor="text1"/>
          <w:sz w:val="24"/>
          <w:szCs w:val="24"/>
        </w:rPr>
      </w:pPr>
      <w:r>
        <w:rPr>
          <w:rFonts w:ascii="Arial" w:hAnsi="Arial" w:cs="Arial"/>
          <w:color w:val="000000" w:themeColor="text1"/>
          <w:sz w:val="24"/>
          <w:szCs w:val="24"/>
        </w:rPr>
        <w:t xml:space="preserve">Je kunt </w:t>
      </w:r>
      <w:r w:rsidR="00AF4BFB">
        <w:rPr>
          <w:rFonts w:ascii="Arial" w:hAnsi="Arial" w:cs="Arial"/>
          <w:color w:val="000000" w:themeColor="text1"/>
          <w:sz w:val="24"/>
          <w:szCs w:val="24"/>
        </w:rPr>
        <w:t xml:space="preserve">rekenen aan eenheden met de voorvoegsels mega tot </w:t>
      </w:r>
      <w:proofErr w:type="spellStart"/>
      <w:r w:rsidR="00AF4BFB">
        <w:rPr>
          <w:rFonts w:ascii="Arial" w:hAnsi="Arial" w:cs="Arial"/>
          <w:color w:val="000000" w:themeColor="text1"/>
          <w:sz w:val="24"/>
          <w:szCs w:val="24"/>
        </w:rPr>
        <w:t>mili</w:t>
      </w:r>
      <w:proofErr w:type="spellEnd"/>
      <w:r w:rsidR="00AF4BFB">
        <w:rPr>
          <w:rFonts w:ascii="Arial" w:hAnsi="Arial" w:cs="Arial"/>
          <w:color w:val="000000" w:themeColor="text1"/>
          <w:sz w:val="24"/>
          <w:szCs w:val="24"/>
        </w:rPr>
        <w:t>.</w:t>
      </w:r>
    </w:p>
    <w:p w14:paraId="1790FCEF" w14:textId="51956413" w:rsidR="00A038FF" w:rsidRPr="00A038FF" w:rsidRDefault="00A038FF" w:rsidP="00A038FF">
      <w:pPr>
        <w:pStyle w:val="Lijstalinea"/>
        <w:numPr>
          <w:ilvl w:val="0"/>
          <w:numId w:val="22"/>
        </w:numPr>
        <w:rPr>
          <w:rFonts w:ascii="Arial" w:hAnsi="Arial" w:cs="Arial"/>
          <w:color w:val="000000" w:themeColor="text1"/>
          <w:sz w:val="24"/>
          <w:szCs w:val="24"/>
        </w:rPr>
      </w:pPr>
      <w:r w:rsidRPr="004266D7">
        <w:rPr>
          <w:rFonts w:ascii="Arial" w:hAnsi="Arial" w:cs="Arial"/>
          <w:sz w:val="24"/>
          <w:szCs w:val="24"/>
        </w:rPr>
        <w:t>Je kan uitleggen hoe vermogen invloed heeft op energieverbruik</w:t>
      </w:r>
    </w:p>
    <w:p w14:paraId="7BBCFC8E" w14:textId="0199826D" w:rsidR="00116885" w:rsidRPr="004266D7" w:rsidRDefault="5D893A42" w:rsidP="00436E8F">
      <w:pPr>
        <w:pStyle w:val="Lijstalinea"/>
        <w:numPr>
          <w:ilvl w:val="0"/>
          <w:numId w:val="22"/>
        </w:numPr>
        <w:rPr>
          <w:rFonts w:ascii="Arial" w:hAnsi="Arial" w:cs="Arial"/>
          <w:color w:val="000000" w:themeColor="text1"/>
          <w:sz w:val="24"/>
          <w:szCs w:val="24"/>
        </w:rPr>
      </w:pPr>
      <w:r w:rsidRPr="004266D7">
        <w:rPr>
          <w:rFonts w:ascii="Arial" w:hAnsi="Arial" w:cs="Arial"/>
          <w:sz w:val="24"/>
          <w:szCs w:val="24"/>
        </w:rPr>
        <w:t xml:space="preserve">Je kan uitleggen </w:t>
      </w:r>
      <w:r w:rsidR="680C21E7" w:rsidRPr="004266D7">
        <w:rPr>
          <w:rFonts w:ascii="Arial" w:hAnsi="Arial" w:cs="Arial"/>
          <w:sz w:val="24"/>
          <w:szCs w:val="24"/>
        </w:rPr>
        <w:t>hoe stoppen, zekeringen en aardlekschakelaars voor meer veiligheid zorgen</w:t>
      </w:r>
    </w:p>
    <w:p w14:paraId="3F367B0A" w14:textId="098EE2CB" w:rsidR="00116885" w:rsidRPr="004266D7" w:rsidRDefault="7C12C1AB" w:rsidP="00436E8F">
      <w:pPr>
        <w:pStyle w:val="Lijstalinea"/>
        <w:numPr>
          <w:ilvl w:val="0"/>
          <w:numId w:val="22"/>
        </w:numPr>
        <w:rPr>
          <w:rFonts w:ascii="Arial" w:eastAsia="Arial" w:hAnsi="Arial" w:cs="Arial"/>
          <w:color w:val="000000" w:themeColor="text1"/>
          <w:sz w:val="24"/>
          <w:szCs w:val="24"/>
        </w:rPr>
      </w:pPr>
      <w:r w:rsidRPr="004266D7">
        <w:rPr>
          <w:rFonts w:ascii="Arial" w:hAnsi="Arial" w:cs="Arial"/>
          <w:sz w:val="24"/>
          <w:szCs w:val="24"/>
        </w:rPr>
        <w:t>Je kan omschrijven wat energie</w:t>
      </w:r>
      <w:r w:rsidR="2AB7CD95" w:rsidRPr="004266D7">
        <w:rPr>
          <w:rFonts w:ascii="Arial" w:hAnsi="Arial" w:cs="Arial"/>
          <w:sz w:val="24"/>
          <w:szCs w:val="24"/>
        </w:rPr>
        <w:t xml:space="preserve"> is</w:t>
      </w:r>
      <w:r w:rsidRPr="004266D7">
        <w:rPr>
          <w:rFonts w:ascii="Arial" w:hAnsi="Arial" w:cs="Arial"/>
          <w:sz w:val="24"/>
          <w:szCs w:val="24"/>
        </w:rPr>
        <w:t xml:space="preserve"> </w:t>
      </w:r>
    </w:p>
    <w:p w14:paraId="6F9E2A98" w14:textId="77777777" w:rsidR="00872CA7" w:rsidRDefault="026BA9D7" w:rsidP="21237472">
      <w:pPr>
        <w:pStyle w:val="Lijstalinea"/>
        <w:numPr>
          <w:ilvl w:val="0"/>
          <w:numId w:val="22"/>
        </w:numPr>
        <w:rPr>
          <w:rFonts w:ascii="Arial" w:eastAsia="Arial" w:hAnsi="Arial" w:cs="Arial"/>
          <w:sz w:val="24"/>
          <w:szCs w:val="24"/>
        </w:rPr>
      </w:pPr>
      <w:r w:rsidRPr="004266D7">
        <w:rPr>
          <w:rFonts w:ascii="Arial" w:eastAsia="Arial" w:hAnsi="Arial" w:cs="Arial"/>
          <w:sz w:val="24"/>
          <w:szCs w:val="24"/>
        </w:rPr>
        <w:t>Je kan rekenen met de kosten van elektriciteit</w:t>
      </w:r>
      <w:r w:rsidR="00872CA7">
        <w:rPr>
          <w:rFonts w:ascii="Arial" w:eastAsia="Arial" w:hAnsi="Arial" w:cs="Arial"/>
          <w:sz w:val="24"/>
          <w:szCs w:val="24"/>
        </w:rPr>
        <w:br/>
      </w:r>
    </w:p>
    <w:p w14:paraId="5D48A1B2" w14:textId="768FC473" w:rsidR="00AF4BFB" w:rsidRPr="00872CA7" w:rsidRDefault="00872CA7" w:rsidP="00872CA7">
      <w:pPr>
        <w:ind w:left="360"/>
        <w:rPr>
          <w:rFonts w:ascii="Arial" w:eastAsia="Arial" w:hAnsi="Arial" w:cs="Arial"/>
          <w:sz w:val="24"/>
          <w:szCs w:val="24"/>
        </w:rPr>
      </w:pPr>
      <w:r w:rsidRPr="00872CA7">
        <w:rPr>
          <w:rFonts w:ascii="Arial" w:hAnsi="Arial" w:cs="Arial"/>
          <w:b/>
          <w:bCs/>
          <w:color w:val="9B2B3D"/>
          <w:sz w:val="24"/>
          <w:szCs w:val="24"/>
        </w:rPr>
        <w:t>Grootheden en eenheden.</w:t>
      </w:r>
      <w:r w:rsidRPr="00872CA7">
        <w:rPr>
          <w:rFonts w:ascii="Arial" w:hAnsi="Arial" w:cs="Arial"/>
          <w:b/>
          <w:bCs/>
          <w:color w:val="9B2B3D"/>
          <w:sz w:val="24"/>
          <w:szCs w:val="24"/>
        </w:rPr>
        <w:br/>
      </w:r>
      <w:r w:rsidR="0097742D" w:rsidRPr="00872CA7">
        <w:rPr>
          <w:rFonts w:ascii="Arial" w:hAnsi="Arial" w:cs="Arial"/>
          <w:sz w:val="24"/>
          <w:szCs w:val="24"/>
        </w:rPr>
        <w:t xml:space="preserve">In de natuurkunde wordt gebruik gemaakt van grootheden. Deze grootheden hebben een bepaalde waarde. De waarden van grootheden worden uitgedrukt in eenheden. </w:t>
      </w:r>
      <w:r w:rsidR="00AF4BFB" w:rsidRPr="00872CA7">
        <w:rPr>
          <w:rFonts w:ascii="Arial" w:hAnsi="Arial" w:cs="Arial"/>
          <w:sz w:val="24"/>
          <w:szCs w:val="24"/>
        </w:rPr>
        <w:t>In deze module zijn al een paar soorten eenheden en grootheden voorbij gekomen. Namelijk spanning</w:t>
      </w:r>
      <w:r w:rsidR="002E3CBB" w:rsidRPr="00872CA7">
        <w:rPr>
          <w:rFonts w:ascii="Arial" w:hAnsi="Arial" w:cs="Arial"/>
          <w:sz w:val="24"/>
          <w:szCs w:val="24"/>
        </w:rPr>
        <w:t xml:space="preserve"> en </w:t>
      </w:r>
      <w:r w:rsidR="00AF4BFB" w:rsidRPr="00872CA7">
        <w:rPr>
          <w:rFonts w:ascii="Arial" w:hAnsi="Arial" w:cs="Arial"/>
          <w:sz w:val="24"/>
          <w:szCs w:val="24"/>
        </w:rPr>
        <w:t>volt, stroomsterkte</w:t>
      </w:r>
      <w:r w:rsidR="002E3CBB" w:rsidRPr="00872CA7">
        <w:rPr>
          <w:rFonts w:ascii="Arial" w:hAnsi="Arial" w:cs="Arial"/>
          <w:sz w:val="24"/>
          <w:szCs w:val="24"/>
        </w:rPr>
        <w:t xml:space="preserve"> en</w:t>
      </w:r>
      <w:r w:rsidR="00AF4BFB" w:rsidRPr="00872CA7">
        <w:rPr>
          <w:rFonts w:ascii="Arial" w:hAnsi="Arial" w:cs="Arial"/>
          <w:sz w:val="24"/>
          <w:szCs w:val="24"/>
        </w:rPr>
        <w:t xml:space="preserve"> ampère</w:t>
      </w:r>
      <w:r w:rsidR="002E3CBB" w:rsidRPr="00872CA7">
        <w:rPr>
          <w:rFonts w:ascii="Arial" w:hAnsi="Arial" w:cs="Arial"/>
          <w:sz w:val="24"/>
          <w:szCs w:val="24"/>
        </w:rPr>
        <w:t>,</w:t>
      </w:r>
      <w:r w:rsidR="0097742D" w:rsidRPr="00872CA7">
        <w:rPr>
          <w:rFonts w:ascii="Arial" w:hAnsi="Arial" w:cs="Arial"/>
          <w:sz w:val="24"/>
          <w:szCs w:val="24"/>
        </w:rPr>
        <w:t xml:space="preserve"> weerstand</w:t>
      </w:r>
      <w:r w:rsidR="002E3CBB" w:rsidRPr="00872CA7">
        <w:rPr>
          <w:rFonts w:ascii="Arial" w:hAnsi="Arial" w:cs="Arial"/>
          <w:sz w:val="24"/>
          <w:szCs w:val="24"/>
        </w:rPr>
        <w:t xml:space="preserve"> en</w:t>
      </w:r>
      <w:r w:rsidR="0097742D" w:rsidRPr="00872CA7">
        <w:rPr>
          <w:rFonts w:ascii="Arial" w:hAnsi="Arial" w:cs="Arial"/>
          <w:sz w:val="24"/>
          <w:szCs w:val="24"/>
        </w:rPr>
        <w:t xml:space="preserve"> ohm. Daarnaast gaan we het in dit hoofdstuk nog hebben over twee andere eenheden en grootheden, namelijk energie, joule en vermogen, watt.</w:t>
      </w:r>
      <w:r w:rsidR="0097742D" w:rsidRPr="00872CA7">
        <w:rPr>
          <w:rFonts w:ascii="Arial" w:hAnsi="Arial" w:cs="Arial"/>
          <w:sz w:val="24"/>
          <w:szCs w:val="24"/>
        </w:rPr>
        <w:br/>
        <w:t xml:space="preserve">Elk van deze eenheden en grootheden komen altijd in paren. </w:t>
      </w:r>
      <w:r w:rsidR="0097742D" w:rsidRPr="00872CA7">
        <w:rPr>
          <w:rFonts w:ascii="Arial" w:hAnsi="Arial" w:cs="Arial"/>
          <w:sz w:val="24"/>
          <w:szCs w:val="24"/>
        </w:rPr>
        <w:br/>
      </w:r>
      <w:r w:rsidR="002E3CBB" w:rsidRPr="00872CA7">
        <w:rPr>
          <w:rFonts w:ascii="Arial" w:hAnsi="Arial" w:cs="Arial"/>
          <w:sz w:val="24"/>
          <w:szCs w:val="24"/>
        </w:rPr>
        <w:t>E</w:t>
      </w:r>
      <w:r w:rsidR="0097742D" w:rsidRPr="00872CA7">
        <w:rPr>
          <w:rFonts w:ascii="Arial" w:hAnsi="Arial" w:cs="Arial"/>
          <w:sz w:val="24"/>
          <w:szCs w:val="24"/>
        </w:rPr>
        <w:t>en paar voorbeelden van eenheden en grootheden paren die je misschien al kent uit je dagelijks leven: tijd en uren, geld en euro’s, lengte en meters.</w:t>
      </w:r>
      <w:r w:rsidR="002E3CBB" w:rsidRPr="00872CA7">
        <w:rPr>
          <w:rFonts w:ascii="Arial" w:hAnsi="Arial" w:cs="Arial"/>
          <w:sz w:val="24"/>
          <w:szCs w:val="24"/>
        </w:rPr>
        <w:br/>
        <w:t>Ook hebben alle grootheden en eenheden een symbool en een afkorting voor de eenheid. Hieronder een tabel met alles in één overzicht.</w:t>
      </w:r>
      <w:r>
        <w:rPr>
          <w:rFonts w:ascii="Arial" w:hAnsi="Arial" w:cs="Arial"/>
          <w:sz w:val="24"/>
          <w:szCs w:val="24"/>
        </w:rPr>
        <w:br/>
      </w:r>
      <w:r w:rsidR="002E3CBB">
        <w:rPr>
          <w:rFonts w:ascii="Arial" w:hAnsi="Arial" w:cs="Arial"/>
          <w:sz w:val="24"/>
          <w:szCs w:val="24"/>
        </w:rPr>
        <w:br/>
      </w:r>
      <w:r w:rsidR="002E3CBB">
        <w:rPr>
          <w:noProof/>
        </w:rPr>
        <w:drawing>
          <wp:inline distT="0" distB="0" distL="0" distR="0" wp14:anchorId="2EFB193A" wp14:editId="20160B17">
            <wp:extent cx="5760720" cy="1628775"/>
            <wp:effectExtent l="0" t="0" r="0" b="9525"/>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13"/>
                    <a:stretch>
                      <a:fillRect/>
                    </a:stretch>
                  </pic:blipFill>
                  <pic:spPr>
                    <a:xfrm>
                      <a:off x="0" y="0"/>
                      <a:ext cx="5760720" cy="1628775"/>
                    </a:xfrm>
                    <a:prstGeom prst="rect">
                      <a:avLst/>
                    </a:prstGeom>
                  </pic:spPr>
                </pic:pic>
              </a:graphicData>
            </a:graphic>
          </wp:inline>
        </w:drawing>
      </w:r>
    </w:p>
    <w:p w14:paraId="539F0DE3" w14:textId="77777777" w:rsidR="00AF4BFB" w:rsidRDefault="00AF4BFB" w:rsidP="21237472">
      <w:pPr>
        <w:pStyle w:val="Kop2"/>
        <w:rPr>
          <w:rFonts w:ascii="Arial" w:hAnsi="Arial" w:cs="Arial"/>
          <w:b/>
          <w:bCs/>
          <w:color w:val="9B2B3D"/>
          <w:sz w:val="24"/>
          <w:szCs w:val="24"/>
        </w:rPr>
      </w:pPr>
    </w:p>
    <w:p w14:paraId="7714D477" w14:textId="0672D5D2" w:rsidR="008523DC" w:rsidRPr="008523DC" w:rsidRDefault="004E32E8" w:rsidP="008523DC">
      <w:pPr>
        <w:pStyle w:val="Kop2"/>
        <w:rPr>
          <w:rFonts w:ascii="Arial" w:hAnsi="Arial" w:cs="Arial"/>
          <w:color w:val="auto"/>
          <w:sz w:val="24"/>
          <w:szCs w:val="24"/>
        </w:rPr>
      </w:pPr>
      <w:bookmarkStart w:id="12" w:name="_Toc92637808"/>
      <w:r>
        <w:rPr>
          <w:rFonts w:ascii="Arial" w:hAnsi="Arial" w:cs="Arial"/>
          <w:b/>
          <w:bCs/>
          <w:color w:val="9B2B3D"/>
          <w:sz w:val="24"/>
          <w:szCs w:val="24"/>
        </w:rPr>
        <w:t>Voorvoegsels bij eenheden</w:t>
      </w:r>
      <w:r>
        <w:rPr>
          <w:rFonts w:ascii="Arial" w:hAnsi="Arial" w:cs="Arial"/>
          <w:b/>
          <w:bCs/>
          <w:color w:val="9B2B3D"/>
          <w:sz w:val="24"/>
          <w:szCs w:val="24"/>
        </w:rPr>
        <w:br/>
      </w:r>
      <w:r>
        <w:rPr>
          <w:rFonts w:ascii="Arial" w:hAnsi="Arial" w:cs="Arial"/>
          <w:color w:val="auto"/>
          <w:sz w:val="24"/>
          <w:szCs w:val="24"/>
        </w:rPr>
        <w:t xml:space="preserve">Om in de natuurkunde duidelijker te kunnen maken hoe groot een eenheid is, wordt er gebruik gemaakt van voorvoegsels. In deze module moet je de volgende voorvoegsels kennen: </w:t>
      </w:r>
      <w:proofErr w:type="spellStart"/>
      <w:r>
        <w:rPr>
          <w:rFonts w:ascii="Arial" w:hAnsi="Arial" w:cs="Arial"/>
          <w:color w:val="auto"/>
          <w:sz w:val="24"/>
          <w:szCs w:val="24"/>
        </w:rPr>
        <w:t>mi</w:t>
      </w:r>
      <w:r w:rsidR="001C09B9">
        <w:rPr>
          <w:rFonts w:ascii="Arial" w:hAnsi="Arial" w:cs="Arial"/>
          <w:color w:val="auto"/>
          <w:sz w:val="24"/>
          <w:szCs w:val="24"/>
        </w:rPr>
        <w:t>l</w:t>
      </w:r>
      <w:r>
        <w:rPr>
          <w:rFonts w:ascii="Arial" w:hAnsi="Arial" w:cs="Arial"/>
          <w:color w:val="auto"/>
          <w:sz w:val="24"/>
          <w:szCs w:val="24"/>
        </w:rPr>
        <w:t>li</w:t>
      </w:r>
      <w:proofErr w:type="spellEnd"/>
      <w:r w:rsidR="001C09B9">
        <w:rPr>
          <w:rFonts w:ascii="Arial" w:hAnsi="Arial" w:cs="Arial"/>
          <w:color w:val="auto"/>
          <w:sz w:val="24"/>
          <w:szCs w:val="24"/>
        </w:rPr>
        <w:t xml:space="preserve">-, kilo-, mega- en </w:t>
      </w:r>
      <w:proofErr w:type="spellStart"/>
      <w:r w:rsidR="001C09B9">
        <w:rPr>
          <w:rFonts w:ascii="Arial" w:hAnsi="Arial" w:cs="Arial"/>
          <w:color w:val="auto"/>
          <w:sz w:val="24"/>
          <w:szCs w:val="24"/>
        </w:rPr>
        <w:t>giga</w:t>
      </w:r>
      <w:proofErr w:type="spellEnd"/>
      <w:r w:rsidR="001C09B9">
        <w:rPr>
          <w:rFonts w:ascii="Arial" w:hAnsi="Arial" w:cs="Arial"/>
          <w:color w:val="auto"/>
          <w:sz w:val="24"/>
          <w:szCs w:val="24"/>
        </w:rPr>
        <w:t>-. Sommigen hiervan herken je misschien al vanuit je eigen leven. Een kilogram is gelijk aan 1000 gram. Een millimeter is gelijk aan een duizendste van een meter. Ook heb je misschien heb je wel eens van een gigabyte gehoord. Dat zijn een miljard bytes.</w:t>
      </w:r>
      <w:r w:rsidR="001C09B9">
        <w:rPr>
          <w:rFonts w:ascii="Arial" w:hAnsi="Arial" w:cs="Arial"/>
          <w:color w:val="auto"/>
          <w:sz w:val="24"/>
          <w:szCs w:val="24"/>
        </w:rPr>
        <w:br/>
        <w:t xml:space="preserve">Elk voorzetsel kun je gebruiken om makkelijker getallen op te schrijven. 1 gigabyte staat een hoop overzichtelijker dan 1 000 000 000 bytes. </w:t>
      </w:r>
      <w:r w:rsidR="008523DC">
        <w:rPr>
          <w:rFonts w:ascii="Arial" w:hAnsi="Arial" w:cs="Arial"/>
          <w:color w:val="auto"/>
          <w:sz w:val="24"/>
          <w:szCs w:val="24"/>
        </w:rPr>
        <w:br/>
        <w:t xml:space="preserve">Er zijn naast </w:t>
      </w:r>
      <w:proofErr w:type="spellStart"/>
      <w:r w:rsidR="008523DC">
        <w:rPr>
          <w:rFonts w:ascii="Arial" w:hAnsi="Arial" w:cs="Arial"/>
          <w:color w:val="auto"/>
          <w:sz w:val="24"/>
          <w:szCs w:val="24"/>
        </w:rPr>
        <w:t>milli</w:t>
      </w:r>
      <w:proofErr w:type="spellEnd"/>
      <w:r w:rsidR="008523DC">
        <w:rPr>
          <w:rFonts w:ascii="Arial" w:hAnsi="Arial" w:cs="Arial"/>
          <w:color w:val="auto"/>
          <w:sz w:val="24"/>
          <w:szCs w:val="24"/>
        </w:rPr>
        <w:t xml:space="preserve">-, kilo-, mega- en </w:t>
      </w:r>
      <w:proofErr w:type="spellStart"/>
      <w:r w:rsidR="008523DC">
        <w:rPr>
          <w:rFonts w:ascii="Arial" w:hAnsi="Arial" w:cs="Arial"/>
          <w:color w:val="auto"/>
          <w:sz w:val="24"/>
          <w:szCs w:val="24"/>
        </w:rPr>
        <w:t>giga</w:t>
      </w:r>
      <w:proofErr w:type="spellEnd"/>
      <w:r w:rsidR="008523DC">
        <w:rPr>
          <w:rFonts w:ascii="Arial" w:hAnsi="Arial" w:cs="Arial"/>
          <w:color w:val="auto"/>
          <w:sz w:val="24"/>
          <w:szCs w:val="24"/>
        </w:rPr>
        <w:t>- meer voorzetsels, maar deze hoef je nu nog niet te kennen. Hieronder een overzicht van alle voorzetsels en wat ze doen.</w:t>
      </w:r>
      <w:bookmarkEnd w:id="12"/>
    </w:p>
    <w:p w14:paraId="165CEE1A" w14:textId="7E818FE9" w:rsidR="008523DC" w:rsidRDefault="008523DC" w:rsidP="008523DC"/>
    <w:tbl>
      <w:tblPr>
        <w:tblStyle w:val="Tabelraster"/>
        <w:tblW w:w="0" w:type="auto"/>
        <w:tblLook w:val="04A0" w:firstRow="1" w:lastRow="0" w:firstColumn="1" w:lastColumn="0" w:noHBand="0" w:noVBand="1"/>
      </w:tblPr>
      <w:tblGrid>
        <w:gridCol w:w="1510"/>
        <w:gridCol w:w="2171"/>
        <w:gridCol w:w="2360"/>
        <w:gridCol w:w="3021"/>
      </w:tblGrid>
      <w:tr w:rsidR="00146D3C" w:rsidRPr="008523DC" w14:paraId="5CA192BD" w14:textId="77777777" w:rsidTr="00146D3C">
        <w:tc>
          <w:tcPr>
            <w:tcW w:w="1510" w:type="dxa"/>
          </w:tcPr>
          <w:p w14:paraId="46CB94DE" w14:textId="77777777" w:rsidR="00146D3C" w:rsidRPr="008523DC" w:rsidRDefault="00146D3C" w:rsidP="008523DC">
            <w:pPr>
              <w:rPr>
                <w:rFonts w:ascii="Arial" w:hAnsi="Arial" w:cs="Arial"/>
                <w:sz w:val="24"/>
                <w:szCs w:val="24"/>
              </w:rPr>
            </w:pPr>
            <w:r w:rsidRPr="008523DC">
              <w:rPr>
                <w:rFonts w:ascii="Arial" w:hAnsi="Arial" w:cs="Arial"/>
                <w:sz w:val="24"/>
                <w:szCs w:val="24"/>
              </w:rPr>
              <w:t>Voorzetsel</w:t>
            </w:r>
          </w:p>
        </w:tc>
        <w:tc>
          <w:tcPr>
            <w:tcW w:w="2171" w:type="dxa"/>
          </w:tcPr>
          <w:p w14:paraId="12531AA5" w14:textId="73EEE46A" w:rsidR="00146D3C" w:rsidRPr="008523DC" w:rsidRDefault="00146D3C" w:rsidP="008523DC">
            <w:pPr>
              <w:rPr>
                <w:rFonts w:ascii="Arial" w:hAnsi="Arial" w:cs="Arial"/>
                <w:sz w:val="24"/>
                <w:szCs w:val="24"/>
              </w:rPr>
            </w:pPr>
            <w:r>
              <w:rPr>
                <w:rFonts w:ascii="Arial" w:hAnsi="Arial" w:cs="Arial"/>
                <w:sz w:val="24"/>
                <w:szCs w:val="24"/>
              </w:rPr>
              <w:t>symbool</w:t>
            </w:r>
          </w:p>
        </w:tc>
        <w:tc>
          <w:tcPr>
            <w:tcW w:w="2360" w:type="dxa"/>
          </w:tcPr>
          <w:p w14:paraId="1931F573" w14:textId="19881B87" w:rsidR="00146D3C" w:rsidRPr="008523DC" w:rsidRDefault="00146D3C" w:rsidP="008523DC">
            <w:pPr>
              <w:rPr>
                <w:rFonts w:ascii="Arial" w:hAnsi="Arial" w:cs="Arial"/>
                <w:sz w:val="24"/>
                <w:szCs w:val="24"/>
              </w:rPr>
            </w:pPr>
            <w:r w:rsidRPr="008523DC">
              <w:rPr>
                <w:rFonts w:ascii="Arial" w:hAnsi="Arial" w:cs="Arial"/>
                <w:sz w:val="24"/>
                <w:szCs w:val="24"/>
              </w:rPr>
              <w:t>Naam</w:t>
            </w:r>
          </w:p>
        </w:tc>
        <w:tc>
          <w:tcPr>
            <w:tcW w:w="3021" w:type="dxa"/>
          </w:tcPr>
          <w:p w14:paraId="2CA1F786" w14:textId="1444B737" w:rsidR="00146D3C" w:rsidRPr="008523DC" w:rsidRDefault="00146D3C" w:rsidP="008523DC">
            <w:pPr>
              <w:rPr>
                <w:rFonts w:ascii="Arial" w:hAnsi="Arial" w:cs="Arial"/>
                <w:sz w:val="24"/>
                <w:szCs w:val="24"/>
              </w:rPr>
            </w:pPr>
            <w:r w:rsidRPr="008523DC">
              <w:rPr>
                <w:rFonts w:ascii="Arial" w:hAnsi="Arial" w:cs="Arial"/>
                <w:sz w:val="24"/>
                <w:szCs w:val="24"/>
              </w:rPr>
              <w:t>Equivalent in getallen</w:t>
            </w:r>
          </w:p>
        </w:tc>
      </w:tr>
      <w:tr w:rsidR="00146D3C" w:rsidRPr="008523DC" w14:paraId="57A4771B" w14:textId="77777777" w:rsidTr="00146D3C">
        <w:tc>
          <w:tcPr>
            <w:tcW w:w="1510" w:type="dxa"/>
          </w:tcPr>
          <w:p w14:paraId="6F7C42D6" w14:textId="77777777" w:rsidR="00146D3C" w:rsidRPr="008523DC" w:rsidRDefault="00146D3C" w:rsidP="008523DC">
            <w:pPr>
              <w:rPr>
                <w:rFonts w:ascii="Arial" w:hAnsi="Arial" w:cs="Arial"/>
                <w:sz w:val="24"/>
                <w:szCs w:val="24"/>
              </w:rPr>
            </w:pPr>
            <w:proofErr w:type="spellStart"/>
            <w:r w:rsidRPr="008523DC">
              <w:rPr>
                <w:rFonts w:ascii="Arial" w:hAnsi="Arial" w:cs="Arial"/>
                <w:sz w:val="24"/>
                <w:szCs w:val="24"/>
              </w:rPr>
              <w:t>Milli</w:t>
            </w:r>
            <w:proofErr w:type="spellEnd"/>
            <w:r w:rsidRPr="008523DC">
              <w:rPr>
                <w:rFonts w:ascii="Arial" w:hAnsi="Arial" w:cs="Arial"/>
                <w:sz w:val="24"/>
                <w:szCs w:val="24"/>
              </w:rPr>
              <w:t>-</w:t>
            </w:r>
          </w:p>
        </w:tc>
        <w:tc>
          <w:tcPr>
            <w:tcW w:w="2171" w:type="dxa"/>
          </w:tcPr>
          <w:p w14:paraId="3D874C4E" w14:textId="2EBD9F2F" w:rsidR="00146D3C" w:rsidRPr="008523DC" w:rsidRDefault="00146D3C" w:rsidP="008523DC">
            <w:pPr>
              <w:rPr>
                <w:rFonts w:ascii="Arial" w:hAnsi="Arial" w:cs="Arial"/>
                <w:sz w:val="24"/>
                <w:szCs w:val="24"/>
              </w:rPr>
            </w:pPr>
            <w:r>
              <w:rPr>
                <w:rFonts w:ascii="Arial" w:hAnsi="Arial" w:cs="Arial"/>
                <w:sz w:val="24"/>
                <w:szCs w:val="24"/>
              </w:rPr>
              <w:t>m</w:t>
            </w:r>
          </w:p>
        </w:tc>
        <w:tc>
          <w:tcPr>
            <w:tcW w:w="2360" w:type="dxa"/>
          </w:tcPr>
          <w:p w14:paraId="0A87188B" w14:textId="4286E9F2" w:rsidR="00146D3C" w:rsidRPr="008523DC" w:rsidRDefault="00146D3C" w:rsidP="008523DC">
            <w:pPr>
              <w:rPr>
                <w:rFonts w:ascii="Arial" w:hAnsi="Arial" w:cs="Arial"/>
                <w:sz w:val="24"/>
                <w:szCs w:val="24"/>
              </w:rPr>
            </w:pPr>
            <w:r w:rsidRPr="008523DC">
              <w:rPr>
                <w:rFonts w:ascii="Arial" w:hAnsi="Arial" w:cs="Arial"/>
                <w:sz w:val="24"/>
                <w:szCs w:val="24"/>
              </w:rPr>
              <w:t>Een duizendste</w:t>
            </w:r>
          </w:p>
        </w:tc>
        <w:tc>
          <w:tcPr>
            <w:tcW w:w="3021" w:type="dxa"/>
          </w:tcPr>
          <w:p w14:paraId="7BC5358E" w14:textId="032FF94A" w:rsidR="00146D3C" w:rsidRPr="008523DC" w:rsidRDefault="00146D3C" w:rsidP="008523DC">
            <w:pPr>
              <w:rPr>
                <w:rFonts w:ascii="Arial" w:hAnsi="Arial" w:cs="Arial"/>
                <w:sz w:val="24"/>
                <w:szCs w:val="24"/>
              </w:rPr>
            </w:pPr>
            <w:r w:rsidRPr="008523DC">
              <w:rPr>
                <w:rFonts w:ascii="Arial" w:hAnsi="Arial" w:cs="Arial"/>
                <w:sz w:val="24"/>
                <w:szCs w:val="24"/>
              </w:rPr>
              <w:t>0,001</w:t>
            </w:r>
          </w:p>
        </w:tc>
      </w:tr>
      <w:tr w:rsidR="00146D3C" w:rsidRPr="008523DC" w14:paraId="35F706CF" w14:textId="77777777" w:rsidTr="00146D3C">
        <w:tc>
          <w:tcPr>
            <w:tcW w:w="1510" w:type="dxa"/>
          </w:tcPr>
          <w:p w14:paraId="2A27F38F" w14:textId="77777777" w:rsidR="00146D3C" w:rsidRPr="008523DC" w:rsidRDefault="00146D3C" w:rsidP="008523DC">
            <w:pPr>
              <w:rPr>
                <w:rFonts w:ascii="Arial" w:hAnsi="Arial" w:cs="Arial"/>
                <w:sz w:val="24"/>
                <w:szCs w:val="24"/>
              </w:rPr>
            </w:pPr>
            <w:r w:rsidRPr="008523DC">
              <w:rPr>
                <w:rFonts w:ascii="Arial" w:hAnsi="Arial" w:cs="Arial"/>
                <w:sz w:val="24"/>
                <w:szCs w:val="24"/>
              </w:rPr>
              <w:t>Kilo-</w:t>
            </w:r>
          </w:p>
        </w:tc>
        <w:tc>
          <w:tcPr>
            <w:tcW w:w="2171" w:type="dxa"/>
          </w:tcPr>
          <w:p w14:paraId="5B7A1DA6" w14:textId="3B909E79" w:rsidR="00146D3C" w:rsidRPr="008523DC" w:rsidRDefault="00146D3C" w:rsidP="008523DC">
            <w:pPr>
              <w:rPr>
                <w:rFonts w:ascii="Arial" w:hAnsi="Arial" w:cs="Arial"/>
                <w:sz w:val="24"/>
                <w:szCs w:val="24"/>
              </w:rPr>
            </w:pPr>
            <w:r>
              <w:rPr>
                <w:rFonts w:ascii="Arial" w:hAnsi="Arial" w:cs="Arial"/>
                <w:sz w:val="24"/>
                <w:szCs w:val="24"/>
              </w:rPr>
              <w:t>k</w:t>
            </w:r>
          </w:p>
        </w:tc>
        <w:tc>
          <w:tcPr>
            <w:tcW w:w="2360" w:type="dxa"/>
          </w:tcPr>
          <w:p w14:paraId="76D05726" w14:textId="6AFD8354" w:rsidR="00146D3C" w:rsidRPr="008523DC" w:rsidRDefault="00146D3C" w:rsidP="008523DC">
            <w:pPr>
              <w:rPr>
                <w:rFonts w:ascii="Arial" w:hAnsi="Arial" w:cs="Arial"/>
                <w:sz w:val="24"/>
                <w:szCs w:val="24"/>
              </w:rPr>
            </w:pPr>
            <w:r w:rsidRPr="008523DC">
              <w:rPr>
                <w:rFonts w:ascii="Arial" w:hAnsi="Arial" w:cs="Arial"/>
                <w:sz w:val="24"/>
                <w:szCs w:val="24"/>
              </w:rPr>
              <w:t>Duizend</w:t>
            </w:r>
          </w:p>
        </w:tc>
        <w:tc>
          <w:tcPr>
            <w:tcW w:w="3021" w:type="dxa"/>
          </w:tcPr>
          <w:p w14:paraId="31AC3196" w14:textId="29134676" w:rsidR="00146D3C" w:rsidRPr="008523DC" w:rsidRDefault="00146D3C" w:rsidP="008523DC">
            <w:pPr>
              <w:rPr>
                <w:rFonts w:ascii="Arial" w:hAnsi="Arial" w:cs="Arial"/>
                <w:sz w:val="24"/>
                <w:szCs w:val="24"/>
              </w:rPr>
            </w:pPr>
            <w:r w:rsidRPr="008523DC">
              <w:rPr>
                <w:rFonts w:ascii="Arial" w:hAnsi="Arial" w:cs="Arial"/>
                <w:sz w:val="24"/>
                <w:szCs w:val="24"/>
              </w:rPr>
              <w:t>1 000</w:t>
            </w:r>
          </w:p>
        </w:tc>
      </w:tr>
      <w:tr w:rsidR="00146D3C" w:rsidRPr="008523DC" w14:paraId="4035E778" w14:textId="77777777" w:rsidTr="00146D3C">
        <w:tc>
          <w:tcPr>
            <w:tcW w:w="1510" w:type="dxa"/>
          </w:tcPr>
          <w:p w14:paraId="73559B66" w14:textId="77777777" w:rsidR="00146D3C" w:rsidRPr="008523DC" w:rsidRDefault="00146D3C" w:rsidP="008523DC">
            <w:pPr>
              <w:rPr>
                <w:rFonts w:ascii="Arial" w:hAnsi="Arial" w:cs="Arial"/>
                <w:sz w:val="24"/>
                <w:szCs w:val="24"/>
              </w:rPr>
            </w:pPr>
            <w:r w:rsidRPr="008523DC">
              <w:rPr>
                <w:rFonts w:ascii="Arial" w:hAnsi="Arial" w:cs="Arial"/>
                <w:sz w:val="24"/>
                <w:szCs w:val="24"/>
              </w:rPr>
              <w:t>Mega-</w:t>
            </w:r>
          </w:p>
        </w:tc>
        <w:tc>
          <w:tcPr>
            <w:tcW w:w="2171" w:type="dxa"/>
          </w:tcPr>
          <w:p w14:paraId="60CCF955" w14:textId="361C5DFA" w:rsidR="00146D3C" w:rsidRPr="008523DC" w:rsidRDefault="00146D3C" w:rsidP="008523DC">
            <w:pPr>
              <w:rPr>
                <w:rFonts w:ascii="Arial" w:hAnsi="Arial" w:cs="Arial"/>
                <w:sz w:val="24"/>
                <w:szCs w:val="24"/>
              </w:rPr>
            </w:pPr>
            <w:r>
              <w:rPr>
                <w:rFonts w:ascii="Arial" w:hAnsi="Arial" w:cs="Arial"/>
                <w:sz w:val="24"/>
                <w:szCs w:val="24"/>
              </w:rPr>
              <w:t>M</w:t>
            </w:r>
          </w:p>
        </w:tc>
        <w:tc>
          <w:tcPr>
            <w:tcW w:w="2360" w:type="dxa"/>
          </w:tcPr>
          <w:p w14:paraId="32860C52" w14:textId="26C4A00A" w:rsidR="00146D3C" w:rsidRPr="008523DC" w:rsidRDefault="00146D3C" w:rsidP="008523DC">
            <w:pPr>
              <w:rPr>
                <w:rFonts w:ascii="Arial" w:hAnsi="Arial" w:cs="Arial"/>
                <w:sz w:val="24"/>
                <w:szCs w:val="24"/>
              </w:rPr>
            </w:pPr>
            <w:r w:rsidRPr="008523DC">
              <w:rPr>
                <w:rFonts w:ascii="Arial" w:hAnsi="Arial" w:cs="Arial"/>
                <w:sz w:val="24"/>
                <w:szCs w:val="24"/>
              </w:rPr>
              <w:t>Miljoen</w:t>
            </w:r>
          </w:p>
        </w:tc>
        <w:tc>
          <w:tcPr>
            <w:tcW w:w="3021" w:type="dxa"/>
          </w:tcPr>
          <w:p w14:paraId="5B93627B" w14:textId="42FE1909" w:rsidR="00146D3C" w:rsidRPr="008523DC" w:rsidRDefault="00146D3C" w:rsidP="008523DC">
            <w:pPr>
              <w:rPr>
                <w:rFonts w:ascii="Arial" w:hAnsi="Arial" w:cs="Arial"/>
                <w:sz w:val="24"/>
                <w:szCs w:val="24"/>
              </w:rPr>
            </w:pPr>
            <w:r w:rsidRPr="008523DC">
              <w:rPr>
                <w:rFonts w:ascii="Arial" w:hAnsi="Arial" w:cs="Arial"/>
                <w:sz w:val="24"/>
                <w:szCs w:val="24"/>
              </w:rPr>
              <w:t>1 000 000</w:t>
            </w:r>
          </w:p>
        </w:tc>
      </w:tr>
      <w:tr w:rsidR="00146D3C" w:rsidRPr="008523DC" w14:paraId="426CDF78" w14:textId="77777777" w:rsidTr="00146D3C">
        <w:tc>
          <w:tcPr>
            <w:tcW w:w="1510" w:type="dxa"/>
          </w:tcPr>
          <w:p w14:paraId="3831DCB4" w14:textId="77777777" w:rsidR="00146D3C" w:rsidRPr="008523DC" w:rsidRDefault="00146D3C" w:rsidP="008523DC">
            <w:pPr>
              <w:rPr>
                <w:rFonts w:ascii="Arial" w:hAnsi="Arial" w:cs="Arial"/>
                <w:sz w:val="24"/>
                <w:szCs w:val="24"/>
              </w:rPr>
            </w:pPr>
            <w:proofErr w:type="spellStart"/>
            <w:r w:rsidRPr="008523DC">
              <w:rPr>
                <w:rFonts w:ascii="Arial" w:hAnsi="Arial" w:cs="Arial"/>
                <w:sz w:val="24"/>
                <w:szCs w:val="24"/>
              </w:rPr>
              <w:t>Giga</w:t>
            </w:r>
            <w:proofErr w:type="spellEnd"/>
            <w:r w:rsidRPr="008523DC">
              <w:rPr>
                <w:rFonts w:ascii="Arial" w:hAnsi="Arial" w:cs="Arial"/>
                <w:sz w:val="24"/>
                <w:szCs w:val="24"/>
              </w:rPr>
              <w:t xml:space="preserve">- </w:t>
            </w:r>
          </w:p>
        </w:tc>
        <w:tc>
          <w:tcPr>
            <w:tcW w:w="2171" w:type="dxa"/>
          </w:tcPr>
          <w:p w14:paraId="0AC2EF71" w14:textId="794E0760" w:rsidR="00146D3C" w:rsidRPr="008523DC" w:rsidRDefault="00146D3C" w:rsidP="008523DC">
            <w:pPr>
              <w:rPr>
                <w:rFonts w:ascii="Arial" w:hAnsi="Arial" w:cs="Arial"/>
                <w:sz w:val="24"/>
                <w:szCs w:val="24"/>
              </w:rPr>
            </w:pPr>
            <w:r>
              <w:rPr>
                <w:rFonts w:ascii="Arial" w:hAnsi="Arial" w:cs="Arial"/>
                <w:sz w:val="24"/>
                <w:szCs w:val="24"/>
              </w:rPr>
              <w:t>G</w:t>
            </w:r>
          </w:p>
        </w:tc>
        <w:tc>
          <w:tcPr>
            <w:tcW w:w="2360" w:type="dxa"/>
          </w:tcPr>
          <w:p w14:paraId="736886FB" w14:textId="325EE666" w:rsidR="00146D3C" w:rsidRPr="008523DC" w:rsidRDefault="00146D3C" w:rsidP="008523DC">
            <w:pPr>
              <w:rPr>
                <w:rFonts w:ascii="Arial" w:hAnsi="Arial" w:cs="Arial"/>
                <w:sz w:val="24"/>
                <w:szCs w:val="24"/>
              </w:rPr>
            </w:pPr>
            <w:r w:rsidRPr="008523DC">
              <w:rPr>
                <w:rFonts w:ascii="Arial" w:hAnsi="Arial" w:cs="Arial"/>
                <w:sz w:val="24"/>
                <w:szCs w:val="24"/>
              </w:rPr>
              <w:t>Miljard</w:t>
            </w:r>
          </w:p>
        </w:tc>
        <w:tc>
          <w:tcPr>
            <w:tcW w:w="3021" w:type="dxa"/>
          </w:tcPr>
          <w:p w14:paraId="0C0F4F96" w14:textId="6B9C9FEE" w:rsidR="00146D3C" w:rsidRPr="008523DC" w:rsidRDefault="00146D3C" w:rsidP="008523DC">
            <w:pPr>
              <w:rPr>
                <w:rFonts w:ascii="Arial" w:hAnsi="Arial" w:cs="Arial"/>
                <w:sz w:val="24"/>
                <w:szCs w:val="24"/>
              </w:rPr>
            </w:pPr>
            <w:r w:rsidRPr="008523DC">
              <w:rPr>
                <w:rFonts w:ascii="Arial" w:hAnsi="Arial" w:cs="Arial"/>
                <w:sz w:val="24"/>
                <w:szCs w:val="24"/>
              </w:rPr>
              <w:t>1 000 000 000</w:t>
            </w:r>
          </w:p>
        </w:tc>
      </w:tr>
    </w:tbl>
    <w:p w14:paraId="4B7AC771" w14:textId="5E6871A6" w:rsidR="008523DC" w:rsidRPr="008523DC" w:rsidRDefault="008523DC" w:rsidP="008523DC">
      <w:pPr>
        <w:rPr>
          <w:rFonts w:ascii="Arial" w:hAnsi="Arial" w:cs="Arial"/>
          <w:sz w:val="24"/>
          <w:szCs w:val="24"/>
        </w:rPr>
      </w:pPr>
    </w:p>
    <w:p w14:paraId="3DB7FC53" w14:textId="22224F63" w:rsidR="00146D3C" w:rsidRPr="008523DC" w:rsidRDefault="008523DC" w:rsidP="008523DC">
      <w:pPr>
        <w:rPr>
          <w:rFonts w:ascii="Arial" w:hAnsi="Arial" w:cs="Arial"/>
          <w:sz w:val="24"/>
          <w:szCs w:val="24"/>
        </w:rPr>
      </w:pPr>
      <w:r w:rsidRPr="008523DC">
        <w:rPr>
          <w:rFonts w:ascii="Arial" w:hAnsi="Arial" w:cs="Arial"/>
          <w:sz w:val="24"/>
          <w:szCs w:val="24"/>
        </w:rPr>
        <w:t xml:space="preserve">Om van een eenheid zonder voorzetsel naar een eenheid met voorzetsel </w:t>
      </w:r>
      <w:r>
        <w:rPr>
          <w:rFonts w:ascii="Arial" w:hAnsi="Arial" w:cs="Arial"/>
          <w:sz w:val="24"/>
          <w:szCs w:val="24"/>
        </w:rPr>
        <w:t xml:space="preserve">te gaan, </w:t>
      </w:r>
      <w:r w:rsidR="00146D3C">
        <w:rPr>
          <w:rFonts w:ascii="Arial" w:hAnsi="Arial" w:cs="Arial"/>
          <w:sz w:val="24"/>
          <w:szCs w:val="24"/>
        </w:rPr>
        <w:t>vermenigvuldig</w:t>
      </w:r>
      <w:r>
        <w:rPr>
          <w:rFonts w:ascii="Arial" w:hAnsi="Arial" w:cs="Arial"/>
          <w:sz w:val="24"/>
          <w:szCs w:val="24"/>
        </w:rPr>
        <w:t xml:space="preserve"> je het met het equivalent in getallen.</w:t>
      </w:r>
      <w:r w:rsidR="00146D3C">
        <w:rPr>
          <w:rFonts w:ascii="Arial" w:hAnsi="Arial" w:cs="Arial"/>
          <w:sz w:val="24"/>
          <w:szCs w:val="24"/>
        </w:rPr>
        <w:br/>
        <w:t>Het symbool van het voorzetsel gebruik je als je de symbool van de eenheid gebruikt.</w:t>
      </w:r>
      <w:r w:rsidR="00146D3C">
        <w:rPr>
          <w:rFonts w:ascii="Arial" w:hAnsi="Arial" w:cs="Arial"/>
          <w:sz w:val="24"/>
          <w:szCs w:val="24"/>
        </w:rPr>
        <w:br/>
        <w:t>voorbeeld: een kilovolt wordt kV.</w:t>
      </w:r>
    </w:p>
    <w:p w14:paraId="5A89D0A1" w14:textId="194C4FED" w:rsidR="6400D199" w:rsidRPr="004266D7" w:rsidRDefault="6400D199" w:rsidP="21237472">
      <w:pPr>
        <w:pStyle w:val="Kop2"/>
        <w:rPr>
          <w:rFonts w:ascii="Arial" w:hAnsi="Arial" w:cs="Arial"/>
          <w:b/>
          <w:bCs/>
        </w:rPr>
      </w:pPr>
      <w:bookmarkStart w:id="13" w:name="_Toc92637809"/>
      <w:r w:rsidRPr="004266D7">
        <w:rPr>
          <w:rFonts w:ascii="Arial" w:hAnsi="Arial" w:cs="Arial"/>
          <w:b/>
          <w:bCs/>
          <w:color w:val="9B2B3D"/>
          <w:sz w:val="24"/>
          <w:szCs w:val="24"/>
        </w:rPr>
        <w:t>Energie</w:t>
      </w:r>
      <w:bookmarkEnd w:id="13"/>
    </w:p>
    <w:p w14:paraId="1654F977" w14:textId="57C343FE" w:rsidR="21237472" w:rsidRPr="004266D7" w:rsidRDefault="728C47C4" w:rsidP="00322AFD">
      <w:pPr>
        <w:jc w:val="both"/>
        <w:rPr>
          <w:rFonts w:ascii="Arial" w:eastAsia="Arial" w:hAnsi="Arial" w:cs="Arial"/>
          <w:sz w:val="24"/>
          <w:szCs w:val="24"/>
        </w:rPr>
      </w:pPr>
      <w:r w:rsidRPr="004266D7">
        <w:rPr>
          <w:rFonts w:ascii="Arial" w:eastAsia="Arial" w:hAnsi="Arial" w:cs="Arial"/>
          <w:sz w:val="24"/>
          <w:szCs w:val="24"/>
        </w:rPr>
        <w:t xml:space="preserve">Na een lange dag van hard werken, kan je snel een beetje suiker eten om weer verder te kunnen. In suiker (en al het voedsel) zit </w:t>
      </w:r>
      <w:r w:rsidRPr="004266D7">
        <w:rPr>
          <w:rFonts w:ascii="Arial" w:eastAsia="Arial" w:hAnsi="Arial" w:cs="Arial"/>
          <w:b/>
          <w:bCs/>
          <w:color w:val="4472C4" w:themeColor="accent1"/>
          <w:sz w:val="24"/>
          <w:szCs w:val="24"/>
        </w:rPr>
        <w:t>energie</w:t>
      </w:r>
      <w:r w:rsidR="4C863C31" w:rsidRPr="004266D7">
        <w:rPr>
          <w:rFonts w:ascii="Arial" w:eastAsia="Arial" w:hAnsi="Arial" w:cs="Arial"/>
          <w:sz w:val="24"/>
          <w:szCs w:val="24"/>
        </w:rPr>
        <w:t xml:space="preserve">. Deze kan je terugvinden als de kcal achter op het pakketje. Er staat ook altijd naast </w:t>
      </w:r>
      <w:r w:rsidR="1AC074EE" w:rsidRPr="004266D7">
        <w:rPr>
          <w:rFonts w:ascii="Arial" w:eastAsia="Arial" w:hAnsi="Arial" w:cs="Arial"/>
          <w:sz w:val="24"/>
          <w:szCs w:val="24"/>
        </w:rPr>
        <w:t xml:space="preserve">wat de energie is in kJ. Energie is dus eigenlijk iets dat je kan verbruiken om acties te verrichten. </w:t>
      </w:r>
      <w:r w:rsidR="33A6D4C1" w:rsidRPr="004266D7">
        <w:rPr>
          <w:rFonts w:ascii="Arial" w:eastAsia="Arial" w:hAnsi="Arial" w:cs="Arial"/>
          <w:sz w:val="24"/>
          <w:szCs w:val="24"/>
        </w:rPr>
        <w:t>Deze energie kan je halen uit meer dan alleen voedsel. Een batterij is ook een bron van energie, evenals</w:t>
      </w:r>
      <w:r w:rsidR="1B68C301" w:rsidRPr="004266D7">
        <w:rPr>
          <w:rFonts w:ascii="Arial" w:eastAsia="Arial" w:hAnsi="Arial" w:cs="Arial"/>
          <w:sz w:val="24"/>
          <w:szCs w:val="24"/>
        </w:rPr>
        <w:t xml:space="preserve"> een stuk houtskool of de zon. De batterij is de interessantste voor dit hoofdstuk, aangezien die elektrische energie levert. D</w:t>
      </w:r>
      <w:r w:rsidR="6AEDF4A5" w:rsidRPr="004266D7">
        <w:rPr>
          <w:rFonts w:ascii="Arial" w:eastAsia="Arial" w:hAnsi="Arial" w:cs="Arial"/>
          <w:sz w:val="24"/>
          <w:szCs w:val="24"/>
        </w:rPr>
        <w:t>it</w:t>
      </w:r>
      <w:r w:rsidR="1B68C301" w:rsidRPr="004266D7">
        <w:rPr>
          <w:rFonts w:ascii="Arial" w:eastAsia="Arial" w:hAnsi="Arial" w:cs="Arial"/>
          <w:sz w:val="24"/>
          <w:szCs w:val="24"/>
        </w:rPr>
        <w:t xml:space="preserve"> wordt gebruikt door elektrisch</w:t>
      </w:r>
      <w:r w:rsidR="719EF49A" w:rsidRPr="004266D7">
        <w:rPr>
          <w:rFonts w:ascii="Arial" w:eastAsia="Arial" w:hAnsi="Arial" w:cs="Arial"/>
          <w:sz w:val="24"/>
          <w:szCs w:val="24"/>
        </w:rPr>
        <w:t>e apparaten</w:t>
      </w:r>
      <w:r w:rsidR="648FC3DC" w:rsidRPr="004266D7">
        <w:rPr>
          <w:rFonts w:ascii="Arial" w:eastAsia="Arial" w:hAnsi="Arial" w:cs="Arial"/>
          <w:sz w:val="24"/>
          <w:szCs w:val="24"/>
        </w:rPr>
        <w:t xml:space="preserve"> om hun taken te verrichten</w:t>
      </w:r>
      <w:r w:rsidR="719EF49A" w:rsidRPr="004266D7">
        <w:rPr>
          <w:rFonts w:ascii="Arial" w:eastAsia="Arial" w:hAnsi="Arial" w:cs="Arial"/>
          <w:sz w:val="24"/>
          <w:szCs w:val="24"/>
        </w:rPr>
        <w:t>.</w:t>
      </w:r>
      <w:r w:rsidR="2599CE8B" w:rsidRPr="004266D7">
        <w:rPr>
          <w:rFonts w:ascii="Arial" w:eastAsia="Arial" w:hAnsi="Arial" w:cs="Arial"/>
          <w:sz w:val="24"/>
          <w:szCs w:val="24"/>
        </w:rPr>
        <w:t xml:space="preserve"> Wel verbruik</w:t>
      </w:r>
      <w:r w:rsidR="7385597B" w:rsidRPr="004266D7">
        <w:rPr>
          <w:rFonts w:ascii="Arial" w:eastAsia="Arial" w:hAnsi="Arial" w:cs="Arial"/>
          <w:sz w:val="24"/>
          <w:szCs w:val="24"/>
        </w:rPr>
        <w:t>en sommige apparaten meer energie dan andere apparaten. Dit wordt in het volgende stukje behandeld.</w:t>
      </w:r>
      <w:r w:rsidR="41EAA2D1" w:rsidRPr="004266D7">
        <w:rPr>
          <w:rFonts w:ascii="Arial" w:hAnsi="Arial" w:cs="Arial"/>
        </w:rPr>
        <w:br/>
      </w:r>
      <w:r w:rsidR="41EAA2D1" w:rsidRPr="004266D7">
        <w:rPr>
          <w:rFonts w:ascii="Arial" w:hAnsi="Arial" w:cs="Arial"/>
        </w:rPr>
        <w:br/>
      </w:r>
      <w:r w:rsidR="58E70B2F" w:rsidRPr="004266D7">
        <w:rPr>
          <w:rFonts w:ascii="Arial" w:eastAsia="Arial" w:hAnsi="Arial" w:cs="Arial"/>
          <w:sz w:val="24"/>
          <w:szCs w:val="24"/>
        </w:rPr>
        <w:t xml:space="preserve">In de natuurkunde wordt energie gegeven met </w:t>
      </w:r>
      <w:r w:rsidR="58E70B2F" w:rsidRPr="004266D7">
        <w:rPr>
          <w:rFonts w:ascii="Arial" w:eastAsia="Arial" w:hAnsi="Arial" w:cs="Arial"/>
          <w:b/>
          <w:bCs/>
          <w:color w:val="4472C4" w:themeColor="accent1"/>
          <w:sz w:val="24"/>
          <w:szCs w:val="24"/>
        </w:rPr>
        <w:t>Joule (J)</w:t>
      </w:r>
      <w:r w:rsidR="58E70B2F" w:rsidRPr="004266D7">
        <w:rPr>
          <w:rFonts w:ascii="Arial" w:eastAsia="Arial" w:hAnsi="Arial" w:cs="Arial"/>
          <w:sz w:val="24"/>
          <w:szCs w:val="24"/>
        </w:rPr>
        <w:t>.</w:t>
      </w:r>
    </w:p>
    <w:p w14:paraId="39EFE3D1" w14:textId="56FA70AC" w:rsidR="00116885" w:rsidRPr="004266D7" w:rsidRDefault="26912826" w:rsidP="00116885">
      <w:pPr>
        <w:pStyle w:val="Kop2"/>
        <w:rPr>
          <w:rFonts w:ascii="Arial" w:hAnsi="Arial" w:cs="Arial"/>
          <w:b/>
          <w:bCs/>
          <w:color w:val="9B2B3D"/>
          <w:sz w:val="24"/>
          <w:szCs w:val="24"/>
        </w:rPr>
      </w:pPr>
      <w:bookmarkStart w:id="14" w:name="_Toc503426783"/>
      <w:bookmarkStart w:id="15" w:name="_Toc11226050"/>
      <w:bookmarkStart w:id="16" w:name="_Toc13206915"/>
      <w:bookmarkStart w:id="17" w:name="_Toc17634870"/>
      <w:bookmarkStart w:id="18" w:name="_Toc92637810"/>
      <w:r w:rsidRPr="004266D7">
        <w:rPr>
          <w:rFonts w:ascii="Arial" w:hAnsi="Arial" w:cs="Arial"/>
          <w:b/>
          <w:bCs/>
          <w:color w:val="9B2B3D"/>
          <w:sz w:val="24"/>
          <w:szCs w:val="24"/>
        </w:rPr>
        <w:t>V</w:t>
      </w:r>
      <w:r w:rsidR="4E9E8F50" w:rsidRPr="004266D7">
        <w:rPr>
          <w:rFonts w:ascii="Arial" w:hAnsi="Arial" w:cs="Arial"/>
          <w:b/>
          <w:bCs/>
          <w:color w:val="9B2B3D"/>
          <w:sz w:val="24"/>
          <w:szCs w:val="24"/>
        </w:rPr>
        <w:t>ermogen</w:t>
      </w:r>
      <w:bookmarkEnd w:id="14"/>
      <w:bookmarkEnd w:id="15"/>
      <w:bookmarkEnd w:id="16"/>
      <w:bookmarkEnd w:id="17"/>
      <w:bookmarkEnd w:id="18"/>
    </w:p>
    <w:p w14:paraId="28885235" w14:textId="53F6C8C5" w:rsidR="00116885" w:rsidRPr="004266D7" w:rsidRDefault="03393E26" w:rsidP="3DADEC20">
      <w:pPr>
        <w:spacing w:line="269" w:lineRule="auto"/>
        <w:ind w:firstLine="2"/>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Een laptop verbruikt in dezelfde tijd meer elektrische energie dan een tablet. Je zegt dat een laptop vergeleken met een tablet een groter </w:t>
      </w:r>
      <w:r w:rsidRPr="004266D7">
        <w:rPr>
          <w:rFonts w:ascii="Arial" w:eastAsia="Arial" w:hAnsi="Arial" w:cs="Arial"/>
          <w:b/>
          <w:bCs/>
          <w:color w:val="4472C4" w:themeColor="accent1"/>
          <w:sz w:val="24"/>
          <w:szCs w:val="24"/>
        </w:rPr>
        <w:t>vermogen</w:t>
      </w:r>
      <w:r w:rsidRPr="004266D7">
        <w:rPr>
          <w:rFonts w:ascii="Arial" w:eastAsia="Arial" w:hAnsi="Arial" w:cs="Arial"/>
          <w:color w:val="000000" w:themeColor="text1"/>
          <w:sz w:val="24"/>
          <w:szCs w:val="24"/>
        </w:rPr>
        <w:t xml:space="preserve"> heeft. Het vermogen geeft aan hoeveel elektrische energie een apparaat per seconde verbruikt. Hoe groter het vermogen, hoe meer elektrische energie het apparaat in één seconde 'opslurpt'.</w:t>
      </w:r>
      <w:r w:rsidR="0EB15238" w:rsidRPr="004266D7">
        <w:rPr>
          <w:rFonts w:ascii="Arial" w:hAnsi="Arial" w:cs="Arial"/>
        </w:rPr>
        <w:br/>
      </w:r>
      <w:r w:rsidR="0EB15238" w:rsidRPr="004266D7">
        <w:rPr>
          <w:rFonts w:ascii="Arial" w:hAnsi="Arial" w:cs="Arial"/>
        </w:rPr>
        <w:br/>
      </w:r>
      <w:r w:rsidRPr="004266D7">
        <w:rPr>
          <w:rFonts w:ascii="Arial" w:eastAsia="Arial" w:hAnsi="Arial" w:cs="Arial"/>
          <w:color w:val="000000" w:themeColor="text1"/>
          <w:sz w:val="24"/>
          <w:szCs w:val="24"/>
        </w:rPr>
        <w:t>Bij veel apparaten staat het vermogen vermeld op de verpakking.</w:t>
      </w:r>
      <w:r w:rsidR="314C4A62" w:rsidRPr="004266D7">
        <w:rPr>
          <w:rFonts w:ascii="Arial" w:eastAsia="Arial" w:hAnsi="Arial" w:cs="Arial"/>
          <w:color w:val="000000" w:themeColor="text1"/>
          <w:sz w:val="24"/>
          <w:szCs w:val="24"/>
        </w:rPr>
        <w:t xml:space="preserve"> </w:t>
      </w:r>
      <w:r w:rsidRPr="004266D7">
        <w:rPr>
          <w:rFonts w:ascii="Arial" w:eastAsia="Arial" w:hAnsi="Arial" w:cs="Arial"/>
          <w:color w:val="000000" w:themeColor="text1"/>
          <w:sz w:val="24"/>
          <w:szCs w:val="24"/>
        </w:rPr>
        <w:t xml:space="preserve">Het vermogen wordt meestal opgegeven in </w:t>
      </w:r>
      <w:r w:rsidRPr="004266D7">
        <w:rPr>
          <w:rFonts w:ascii="Arial" w:eastAsia="Arial" w:hAnsi="Arial" w:cs="Arial"/>
          <w:b/>
          <w:bCs/>
          <w:color w:val="4472C4" w:themeColor="accent1"/>
          <w:sz w:val="24"/>
          <w:szCs w:val="24"/>
        </w:rPr>
        <w:t>watt (W)</w:t>
      </w:r>
      <w:r w:rsidRPr="004266D7">
        <w:rPr>
          <w:rFonts w:ascii="Arial" w:eastAsia="Arial" w:hAnsi="Arial" w:cs="Arial"/>
          <w:color w:val="000000" w:themeColor="text1"/>
          <w:sz w:val="24"/>
          <w:szCs w:val="24"/>
        </w:rPr>
        <w:t>, soms ook in milliwatt (</w:t>
      </w:r>
      <w:proofErr w:type="spellStart"/>
      <w:r w:rsidRPr="004266D7">
        <w:rPr>
          <w:rFonts w:ascii="Arial" w:eastAsia="Arial" w:hAnsi="Arial" w:cs="Arial"/>
          <w:color w:val="000000" w:themeColor="text1"/>
          <w:sz w:val="24"/>
          <w:szCs w:val="24"/>
        </w:rPr>
        <w:t>mW</w:t>
      </w:r>
      <w:proofErr w:type="spellEnd"/>
      <w:r w:rsidRPr="004266D7">
        <w:rPr>
          <w:rFonts w:ascii="Arial" w:eastAsia="Arial" w:hAnsi="Arial" w:cs="Arial"/>
          <w:color w:val="000000" w:themeColor="text1"/>
          <w:sz w:val="24"/>
          <w:szCs w:val="24"/>
        </w:rPr>
        <w:t>) en in kilowatt (kW). Als het vermogen niet altijd even groot is, wordt de maximale waarde opgegeven.</w:t>
      </w:r>
    </w:p>
    <w:p w14:paraId="7E23BC5E" w14:textId="60FA660E" w:rsidR="00116885" w:rsidRPr="004266D7" w:rsidRDefault="0EB15238" w:rsidP="00322AFD">
      <w:pPr>
        <w:spacing w:line="226" w:lineRule="auto"/>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lastRenderedPageBreak/>
        <w:t>Het vermogen van sommige apparaten is heel veranderlijk. Bij een mobiele telefoon stijgt het vermogen bijvoorbeeld sterk als je belt of gebruik</w:t>
      </w:r>
      <w:r w:rsidR="58352457" w:rsidRPr="004266D7">
        <w:rPr>
          <w:rFonts w:ascii="Arial" w:eastAsia="Arial" w:hAnsi="Arial" w:cs="Arial"/>
          <w:color w:val="000000" w:themeColor="text1"/>
          <w:sz w:val="24"/>
          <w:szCs w:val="24"/>
        </w:rPr>
        <w:t xml:space="preserve"> </w:t>
      </w:r>
      <w:r w:rsidRPr="004266D7">
        <w:rPr>
          <w:rFonts w:ascii="Arial" w:eastAsia="Arial" w:hAnsi="Arial" w:cs="Arial"/>
          <w:color w:val="000000" w:themeColor="text1"/>
          <w:sz w:val="24"/>
          <w:szCs w:val="24"/>
        </w:rPr>
        <w:t>maakt van internet. Als de telefoon op stand-by staat, is het vermogen juist heel</w:t>
      </w:r>
      <w:r w:rsidR="07940B5C" w:rsidRPr="004266D7">
        <w:rPr>
          <w:rFonts w:ascii="Arial" w:eastAsia="Arial" w:hAnsi="Arial" w:cs="Arial"/>
          <w:color w:val="000000" w:themeColor="text1"/>
          <w:sz w:val="24"/>
          <w:szCs w:val="24"/>
        </w:rPr>
        <w:t xml:space="preserve"> klein</w:t>
      </w:r>
      <w:r w:rsidRPr="004266D7">
        <w:rPr>
          <w:rFonts w:ascii="Arial" w:eastAsia="Arial" w:hAnsi="Arial" w:cs="Arial"/>
          <w:color w:val="000000" w:themeColor="text1"/>
          <w:sz w:val="24"/>
          <w:szCs w:val="24"/>
        </w:rPr>
        <w:t xml:space="preserve"> </w:t>
      </w:r>
      <w:r w:rsidR="2B9F6777" w:rsidRPr="004266D7">
        <w:rPr>
          <w:rFonts w:ascii="Arial" w:eastAsia="Arial" w:hAnsi="Arial" w:cs="Arial"/>
          <w:color w:val="000000" w:themeColor="text1"/>
          <w:sz w:val="24"/>
          <w:szCs w:val="24"/>
        </w:rPr>
        <w:t>Op verpakkingen van lampen wordt</w:t>
      </w:r>
      <w:r w:rsidR="64D0CCDA" w:rsidRPr="004266D7">
        <w:rPr>
          <w:rFonts w:ascii="Arial" w:eastAsia="Arial" w:hAnsi="Arial" w:cs="Arial"/>
          <w:color w:val="000000" w:themeColor="text1"/>
          <w:sz w:val="24"/>
          <w:szCs w:val="24"/>
        </w:rPr>
        <w:t xml:space="preserve"> </w:t>
      </w:r>
      <w:r w:rsidRPr="004266D7">
        <w:rPr>
          <w:rFonts w:ascii="Arial" w:eastAsia="Arial" w:hAnsi="Arial" w:cs="Arial"/>
          <w:color w:val="000000" w:themeColor="text1"/>
          <w:sz w:val="24"/>
          <w:szCs w:val="24"/>
        </w:rPr>
        <w:t>altijd het vermogen vermeld.</w:t>
      </w:r>
      <w:r w:rsidR="208EE044" w:rsidRPr="004266D7">
        <w:rPr>
          <w:rFonts w:ascii="Arial" w:eastAsia="Arial" w:hAnsi="Arial" w:cs="Arial"/>
          <w:color w:val="000000" w:themeColor="text1"/>
          <w:sz w:val="24"/>
          <w:szCs w:val="24"/>
        </w:rPr>
        <w:t xml:space="preserve"> </w:t>
      </w:r>
      <w:r w:rsidRPr="004266D7">
        <w:rPr>
          <w:rFonts w:ascii="Arial" w:eastAsia="Arial" w:hAnsi="Arial" w:cs="Arial"/>
          <w:color w:val="000000" w:themeColor="text1"/>
          <w:sz w:val="24"/>
          <w:szCs w:val="24"/>
        </w:rPr>
        <w:t>Er zijn ook apparaten die wel een constant vermogen hebben, zoals een zaklantaarn of een elektrische klok.</w:t>
      </w:r>
    </w:p>
    <w:p w14:paraId="43039AF9" w14:textId="6A96F776" w:rsidR="00116885" w:rsidRPr="004266D7" w:rsidRDefault="329EA482" w:rsidP="00322AFD">
      <w:pPr>
        <w:jc w:val="both"/>
        <w:rPr>
          <w:rFonts w:ascii="Arial" w:eastAsia="Arial" w:hAnsi="Arial" w:cs="Arial"/>
          <w:sz w:val="24"/>
          <w:szCs w:val="24"/>
        </w:rPr>
      </w:pPr>
      <w:r w:rsidRPr="004266D7">
        <w:rPr>
          <w:rFonts w:ascii="Arial" w:eastAsia="Arial" w:hAnsi="Arial" w:cs="Arial"/>
          <w:sz w:val="24"/>
          <w:szCs w:val="24"/>
        </w:rPr>
        <w:t xml:space="preserve">Vermogen wordt in de natuurkunde gegeven met het symbool P, van het Engelse ‘power’. Energie wordt met E </w:t>
      </w:r>
      <w:r w:rsidR="29152EB1" w:rsidRPr="004266D7">
        <w:rPr>
          <w:rFonts w:ascii="Arial" w:eastAsia="Arial" w:hAnsi="Arial" w:cs="Arial"/>
          <w:sz w:val="24"/>
          <w:szCs w:val="24"/>
        </w:rPr>
        <w:t>aangeduid en tijd met t. Als je dit in een formule aan wilt geven, doe je dat als volgt:</w:t>
      </w:r>
    </w:p>
    <w:p w14:paraId="318067E9" w14:textId="35717904" w:rsidR="00116885" w:rsidRDefault="6BB2A817" w:rsidP="063A2E73">
      <w:pPr>
        <w:rPr>
          <w:rFonts w:ascii="Arial" w:eastAsia="Arial" w:hAnsi="Arial" w:cs="Arial"/>
          <w:sz w:val="24"/>
          <w:szCs w:val="24"/>
        </w:rPr>
      </w:pPr>
      <w:r w:rsidRPr="004266D7">
        <w:rPr>
          <w:rFonts w:ascii="Arial" w:hAnsi="Arial" w:cs="Arial"/>
          <w:noProof/>
        </w:rPr>
        <w:drawing>
          <wp:inline distT="0" distB="0" distL="0" distR="0" wp14:anchorId="196983DC" wp14:editId="4EF8D42E">
            <wp:extent cx="2600325" cy="685800"/>
            <wp:effectExtent l="0" t="0" r="0" b="0"/>
            <wp:docPr id="1258260462" name="Picture 125826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00325" cy="685800"/>
                    </a:xfrm>
                    <a:prstGeom prst="rect">
                      <a:avLst/>
                    </a:prstGeom>
                  </pic:spPr>
                </pic:pic>
              </a:graphicData>
            </a:graphic>
          </wp:inline>
        </w:drawing>
      </w:r>
      <w:r w:rsidR="00116885" w:rsidRPr="004266D7">
        <w:rPr>
          <w:rFonts w:ascii="Arial" w:hAnsi="Arial" w:cs="Arial"/>
        </w:rPr>
        <w:br/>
      </w:r>
      <w:r w:rsidR="564AFE33" w:rsidRPr="004266D7">
        <w:rPr>
          <w:rFonts w:ascii="Arial" w:eastAsia="Arial" w:hAnsi="Arial" w:cs="Arial"/>
          <w:sz w:val="24"/>
          <w:szCs w:val="24"/>
        </w:rPr>
        <w:t xml:space="preserve">Of in symbolen is het </w:t>
      </w:r>
      <w:r w:rsidR="00116885" w:rsidRPr="004266D7">
        <w:rPr>
          <w:rFonts w:ascii="Arial" w:hAnsi="Arial" w:cs="Arial"/>
        </w:rPr>
        <w:br/>
      </w:r>
      <w:r w:rsidR="5B64FEFC" w:rsidRPr="004266D7">
        <w:rPr>
          <w:rFonts w:ascii="Arial" w:hAnsi="Arial" w:cs="Arial"/>
          <w:noProof/>
        </w:rPr>
        <w:drawing>
          <wp:inline distT="0" distB="0" distL="0" distR="0" wp14:anchorId="3E784F19" wp14:editId="1E206D74">
            <wp:extent cx="781050" cy="685800"/>
            <wp:effectExtent l="0" t="0" r="0" b="0"/>
            <wp:docPr id="1619413094" name="Picture 161941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81050" cy="685800"/>
                    </a:xfrm>
                    <a:prstGeom prst="rect">
                      <a:avLst/>
                    </a:prstGeom>
                  </pic:spPr>
                </pic:pic>
              </a:graphicData>
            </a:graphic>
          </wp:inline>
        </w:drawing>
      </w:r>
    </w:p>
    <w:p w14:paraId="41F528BF" w14:textId="34C0A403" w:rsidR="00055A15" w:rsidRPr="004266D7" w:rsidRDefault="00055A15" w:rsidP="063A2E73">
      <w:pPr>
        <w:rPr>
          <w:rFonts w:ascii="Arial" w:eastAsia="Arial" w:hAnsi="Arial" w:cs="Arial"/>
          <w:sz w:val="24"/>
          <w:szCs w:val="24"/>
        </w:rPr>
      </w:pPr>
      <w:r>
        <w:rPr>
          <w:rFonts w:ascii="Arial" w:eastAsia="Arial" w:hAnsi="Arial" w:cs="Arial"/>
          <w:sz w:val="24"/>
          <w:szCs w:val="24"/>
        </w:rPr>
        <w:t>P staat hier voor het Engelse woord Power, de vertaling van vermogen, E staat voor Energie en t staat voor tijd.</w:t>
      </w:r>
    </w:p>
    <w:p w14:paraId="05A452CB" w14:textId="492664D1" w:rsidR="00116885" w:rsidRPr="004266D7" w:rsidRDefault="5B64FEFC" w:rsidP="063A2E73">
      <w:pPr>
        <w:pStyle w:val="Kop2"/>
        <w:rPr>
          <w:rFonts w:ascii="Arial" w:hAnsi="Arial" w:cs="Arial"/>
          <w:b/>
          <w:bCs/>
          <w:color w:val="9B2B3D"/>
          <w:sz w:val="24"/>
          <w:szCs w:val="24"/>
        </w:rPr>
      </w:pPr>
      <w:bookmarkStart w:id="19" w:name="_Toc92637811"/>
      <w:r w:rsidRPr="004266D7">
        <w:rPr>
          <w:rFonts w:ascii="Arial" w:hAnsi="Arial" w:cs="Arial"/>
          <w:b/>
          <w:bCs/>
          <w:color w:val="9B2B3D"/>
          <w:sz w:val="24"/>
          <w:szCs w:val="24"/>
        </w:rPr>
        <w:t>Voorbeeldopgave 1:</w:t>
      </w:r>
      <w:bookmarkEnd w:id="19"/>
      <w:r w:rsidR="00116885" w:rsidRPr="004266D7">
        <w:rPr>
          <w:rFonts w:ascii="Arial" w:hAnsi="Arial" w:cs="Arial"/>
        </w:rPr>
        <w:br/>
      </w:r>
    </w:p>
    <w:p w14:paraId="7F7C52BA" w14:textId="704A46D6" w:rsidR="00116885" w:rsidRPr="004266D7" w:rsidRDefault="5B64FEFC" w:rsidP="00436E8F">
      <w:pPr>
        <w:rPr>
          <w:rFonts w:ascii="Arial" w:hAnsi="Arial" w:cs="Arial"/>
          <w:b/>
          <w:bCs/>
          <w:color w:val="9B2B3D"/>
          <w:sz w:val="24"/>
          <w:szCs w:val="24"/>
        </w:rPr>
      </w:pPr>
      <w:r w:rsidRPr="004266D7">
        <w:rPr>
          <w:rFonts w:ascii="Arial" w:eastAsia="Arial" w:hAnsi="Arial" w:cs="Arial"/>
          <w:sz w:val="24"/>
          <w:szCs w:val="24"/>
        </w:rPr>
        <w:t>In 26 seconde straalt een lamp 2080 J uit. Wat is het vermogen van deze lamp?</w:t>
      </w:r>
      <w:r w:rsidR="00116885" w:rsidRPr="004266D7">
        <w:rPr>
          <w:rFonts w:ascii="Arial" w:hAnsi="Arial" w:cs="Arial"/>
        </w:rPr>
        <w:br/>
      </w:r>
      <w:r w:rsidR="00116885" w:rsidRPr="004266D7">
        <w:rPr>
          <w:rFonts w:ascii="Arial" w:hAnsi="Arial" w:cs="Arial"/>
        </w:rPr>
        <w:br/>
      </w:r>
      <w:r w:rsidRPr="004266D7">
        <w:rPr>
          <w:rFonts w:ascii="Arial" w:eastAsia="Arial" w:hAnsi="Arial" w:cs="Arial"/>
          <w:i/>
          <w:iCs/>
          <w:sz w:val="24"/>
          <w:szCs w:val="24"/>
        </w:rPr>
        <w:t>Gegeven:</w:t>
      </w:r>
      <w:r w:rsidRPr="004266D7">
        <w:rPr>
          <w:rFonts w:ascii="Arial" w:eastAsia="Arial" w:hAnsi="Arial" w:cs="Arial"/>
          <w:sz w:val="24"/>
          <w:szCs w:val="24"/>
        </w:rPr>
        <w:t xml:space="preserve"> E = 2080 J en t = 26 s</w:t>
      </w:r>
      <w:r w:rsidR="00116885" w:rsidRPr="004266D7">
        <w:rPr>
          <w:rFonts w:ascii="Arial" w:hAnsi="Arial" w:cs="Arial"/>
        </w:rPr>
        <w:br/>
      </w:r>
      <w:r w:rsidRPr="004266D7">
        <w:rPr>
          <w:rFonts w:ascii="Arial" w:eastAsia="Arial" w:hAnsi="Arial" w:cs="Arial"/>
          <w:i/>
          <w:iCs/>
          <w:sz w:val="24"/>
          <w:szCs w:val="24"/>
        </w:rPr>
        <w:t xml:space="preserve">Gevraagd: </w:t>
      </w:r>
      <w:r w:rsidRPr="004266D7">
        <w:rPr>
          <w:rFonts w:ascii="Arial" w:eastAsia="Arial" w:hAnsi="Arial" w:cs="Arial"/>
          <w:sz w:val="24"/>
          <w:szCs w:val="24"/>
        </w:rPr>
        <w:t>P = ? W</w:t>
      </w:r>
      <w:r w:rsidR="00116885" w:rsidRPr="004266D7">
        <w:rPr>
          <w:rFonts w:ascii="Arial" w:hAnsi="Arial" w:cs="Arial"/>
        </w:rPr>
        <w:br/>
      </w:r>
      <w:r w:rsidRPr="004266D7">
        <w:rPr>
          <w:rFonts w:ascii="Arial" w:eastAsia="Arial" w:hAnsi="Arial" w:cs="Arial"/>
          <w:i/>
          <w:iCs/>
          <w:sz w:val="24"/>
          <w:szCs w:val="24"/>
        </w:rPr>
        <w:t>Formules</w:t>
      </w:r>
      <w:r w:rsidRPr="004266D7">
        <w:rPr>
          <w:rFonts w:ascii="Arial" w:eastAsia="Arial" w:hAnsi="Arial" w:cs="Arial"/>
          <w:sz w:val="24"/>
          <w:szCs w:val="24"/>
        </w:rPr>
        <w:t xml:space="preserve">: </w:t>
      </w:r>
      <w:r w:rsidRPr="004266D7">
        <w:rPr>
          <w:rFonts w:ascii="Arial" w:hAnsi="Arial" w:cs="Arial"/>
          <w:noProof/>
        </w:rPr>
        <w:drawing>
          <wp:inline distT="0" distB="0" distL="0" distR="0" wp14:anchorId="40B13200" wp14:editId="5D2D6CE4">
            <wp:extent cx="684624" cy="601133"/>
            <wp:effectExtent l="0" t="0" r="0" b="0"/>
            <wp:docPr id="1967718008" name="Picture 196771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84624" cy="601133"/>
                    </a:xfrm>
                    <a:prstGeom prst="rect">
                      <a:avLst/>
                    </a:prstGeom>
                  </pic:spPr>
                </pic:pic>
              </a:graphicData>
            </a:graphic>
          </wp:inline>
        </w:drawing>
      </w:r>
      <w:r w:rsidR="00116885" w:rsidRPr="004266D7">
        <w:rPr>
          <w:rFonts w:ascii="Arial" w:hAnsi="Arial" w:cs="Arial"/>
        </w:rPr>
        <w:br/>
      </w:r>
      <w:r w:rsidRPr="004266D7">
        <w:rPr>
          <w:rFonts w:ascii="Arial" w:eastAsia="Arial" w:hAnsi="Arial" w:cs="Arial"/>
          <w:i/>
          <w:iCs/>
          <w:sz w:val="24"/>
          <w:szCs w:val="24"/>
        </w:rPr>
        <w:t>Uitwerking</w:t>
      </w:r>
      <w:r w:rsidRPr="004266D7">
        <w:rPr>
          <w:rFonts w:ascii="Arial" w:eastAsia="Arial" w:hAnsi="Arial" w:cs="Arial"/>
          <w:sz w:val="24"/>
          <w:szCs w:val="24"/>
        </w:rPr>
        <w:t xml:space="preserve">: P = </w:t>
      </w:r>
      <w:r w:rsidR="687684BD" w:rsidRPr="004266D7">
        <w:rPr>
          <w:rFonts w:ascii="Arial" w:eastAsia="Arial" w:hAnsi="Arial" w:cs="Arial"/>
          <w:sz w:val="24"/>
          <w:szCs w:val="24"/>
        </w:rPr>
        <w:t xml:space="preserve">E / t = </w:t>
      </w:r>
      <w:r w:rsidRPr="004266D7">
        <w:rPr>
          <w:rFonts w:ascii="Arial" w:eastAsia="Arial" w:hAnsi="Arial" w:cs="Arial"/>
          <w:sz w:val="24"/>
          <w:szCs w:val="24"/>
        </w:rPr>
        <w:t>2080/26 = 80 W</w:t>
      </w:r>
      <w:r w:rsidR="00116885" w:rsidRPr="004266D7">
        <w:rPr>
          <w:rFonts w:ascii="Arial" w:hAnsi="Arial" w:cs="Arial"/>
        </w:rPr>
        <w:br/>
      </w:r>
      <w:r w:rsidR="00116885" w:rsidRPr="004266D7">
        <w:rPr>
          <w:rFonts w:ascii="Arial" w:hAnsi="Arial" w:cs="Arial"/>
        </w:rPr>
        <w:br/>
      </w:r>
      <w:r w:rsidRPr="004266D7">
        <w:rPr>
          <w:rFonts w:ascii="Arial" w:hAnsi="Arial" w:cs="Arial"/>
          <w:b/>
          <w:bCs/>
          <w:color w:val="9B2B3D"/>
          <w:sz w:val="24"/>
          <w:szCs w:val="24"/>
        </w:rPr>
        <w:t>Voorbeeldopgave 2:</w:t>
      </w:r>
      <w:r w:rsidR="00116885" w:rsidRPr="004266D7">
        <w:rPr>
          <w:rFonts w:ascii="Arial" w:hAnsi="Arial" w:cs="Arial"/>
        </w:rPr>
        <w:br/>
      </w:r>
    </w:p>
    <w:p w14:paraId="3029FA01" w14:textId="25B12EC5" w:rsidR="00116885" w:rsidRPr="004266D7" w:rsidRDefault="5B64FEFC" w:rsidP="063A2E73">
      <w:pPr>
        <w:rPr>
          <w:rFonts w:ascii="Arial" w:eastAsia="Arial" w:hAnsi="Arial" w:cs="Arial"/>
          <w:sz w:val="24"/>
          <w:szCs w:val="24"/>
        </w:rPr>
      </w:pPr>
      <w:r w:rsidRPr="004266D7">
        <w:rPr>
          <w:rFonts w:ascii="Arial" w:eastAsia="Arial" w:hAnsi="Arial" w:cs="Arial"/>
          <w:sz w:val="24"/>
          <w:szCs w:val="24"/>
        </w:rPr>
        <w:t xml:space="preserve">Jordi vergeet zijn computer uit te zetten voordat hij gaat slapen. De computer staat 8 uur lang aan met een vermogen van </w:t>
      </w:r>
      <w:r w:rsidR="0BC4321C" w:rsidRPr="004266D7">
        <w:rPr>
          <w:rFonts w:ascii="Arial" w:eastAsia="Arial" w:hAnsi="Arial" w:cs="Arial"/>
          <w:sz w:val="24"/>
          <w:szCs w:val="24"/>
        </w:rPr>
        <w:t>200</w:t>
      </w:r>
      <w:r w:rsidRPr="004266D7">
        <w:rPr>
          <w:rFonts w:ascii="Arial" w:eastAsia="Arial" w:hAnsi="Arial" w:cs="Arial"/>
          <w:sz w:val="24"/>
          <w:szCs w:val="24"/>
        </w:rPr>
        <w:t xml:space="preserve"> W. Hoeveel energie gebruikt de computer?</w:t>
      </w:r>
      <w:r w:rsidR="00116885" w:rsidRPr="004266D7">
        <w:rPr>
          <w:rFonts w:ascii="Arial" w:hAnsi="Arial" w:cs="Arial"/>
        </w:rPr>
        <w:br/>
      </w:r>
      <w:r w:rsidR="00116885" w:rsidRPr="004266D7">
        <w:rPr>
          <w:rFonts w:ascii="Arial" w:hAnsi="Arial" w:cs="Arial"/>
        </w:rPr>
        <w:br/>
      </w:r>
      <w:r w:rsidR="1F95DBE8" w:rsidRPr="004266D7">
        <w:rPr>
          <w:rFonts w:ascii="Arial" w:eastAsia="Arial" w:hAnsi="Arial" w:cs="Arial"/>
          <w:i/>
          <w:iCs/>
          <w:sz w:val="24"/>
          <w:szCs w:val="24"/>
        </w:rPr>
        <w:t>Gegeven:</w:t>
      </w:r>
      <w:r w:rsidR="1F95DBE8" w:rsidRPr="004266D7">
        <w:rPr>
          <w:rFonts w:ascii="Arial" w:eastAsia="Arial" w:hAnsi="Arial" w:cs="Arial"/>
          <w:sz w:val="24"/>
          <w:szCs w:val="24"/>
        </w:rPr>
        <w:t xml:space="preserve"> P = </w:t>
      </w:r>
      <w:r w:rsidR="6DBE93FE" w:rsidRPr="004266D7">
        <w:rPr>
          <w:rFonts w:ascii="Arial" w:eastAsia="Arial" w:hAnsi="Arial" w:cs="Arial"/>
          <w:sz w:val="24"/>
          <w:szCs w:val="24"/>
        </w:rPr>
        <w:t>200</w:t>
      </w:r>
      <w:r w:rsidR="1F95DBE8" w:rsidRPr="004266D7">
        <w:rPr>
          <w:rFonts w:ascii="Arial" w:eastAsia="Arial" w:hAnsi="Arial" w:cs="Arial"/>
          <w:sz w:val="24"/>
          <w:szCs w:val="24"/>
        </w:rPr>
        <w:t xml:space="preserve"> W en t = 8 uur = (8 * 3600) s = 28800</w:t>
      </w:r>
      <w:r w:rsidR="5265DC3E" w:rsidRPr="004266D7">
        <w:rPr>
          <w:rFonts w:ascii="Arial" w:eastAsia="Arial" w:hAnsi="Arial" w:cs="Arial"/>
          <w:sz w:val="24"/>
          <w:szCs w:val="24"/>
        </w:rPr>
        <w:t xml:space="preserve"> s</w:t>
      </w:r>
      <w:r w:rsidR="00116885" w:rsidRPr="004266D7">
        <w:rPr>
          <w:rFonts w:ascii="Arial" w:hAnsi="Arial" w:cs="Arial"/>
        </w:rPr>
        <w:br/>
      </w:r>
      <w:r w:rsidR="1F95DBE8" w:rsidRPr="004266D7">
        <w:rPr>
          <w:rFonts w:ascii="Arial" w:eastAsia="Arial" w:hAnsi="Arial" w:cs="Arial"/>
          <w:i/>
          <w:iCs/>
          <w:sz w:val="24"/>
          <w:szCs w:val="24"/>
        </w:rPr>
        <w:t xml:space="preserve">Gevraagd: </w:t>
      </w:r>
      <w:r w:rsidR="7FB0109F" w:rsidRPr="004266D7">
        <w:rPr>
          <w:rFonts w:ascii="Arial" w:eastAsia="Arial" w:hAnsi="Arial" w:cs="Arial"/>
          <w:sz w:val="24"/>
          <w:szCs w:val="24"/>
        </w:rPr>
        <w:t>E = ? J</w:t>
      </w:r>
      <w:r w:rsidR="00116885" w:rsidRPr="004266D7">
        <w:rPr>
          <w:rFonts w:ascii="Arial" w:hAnsi="Arial" w:cs="Arial"/>
        </w:rPr>
        <w:br/>
      </w:r>
      <w:r w:rsidR="1F95DBE8" w:rsidRPr="004266D7">
        <w:rPr>
          <w:rFonts w:ascii="Arial" w:eastAsia="Arial" w:hAnsi="Arial" w:cs="Arial"/>
          <w:i/>
          <w:iCs/>
          <w:sz w:val="24"/>
          <w:szCs w:val="24"/>
        </w:rPr>
        <w:t>Formules</w:t>
      </w:r>
      <w:r w:rsidR="1F95DBE8" w:rsidRPr="004266D7">
        <w:rPr>
          <w:rFonts w:ascii="Arial" w:eastAsia="Arial" w:hAnsi="Arial" w:cs="Arial"/>
          <w:sz w:val="24"/>
          <w:szCs w:val="24"/>
        </w:rPr>
        <w:t xml:space="preserve">: </w:t>
      </w:r>
      <w:r w:rsidR="1F95DBE8" w:rsidRPr="004266D7">
        <w:rPr>
          <w:rFonts w:ascii="Arial" w:hAnsi="Arial" w:cs="Arial"/>
          <w:noProof/>
        </w:rPr>
        <w:drawing>
          <wp:inline distT="0" distB="0" distL="0" distR="0" wp14:anchorId="421B737E" wp14:editId="57D61AD8">
            <wp:extent cx="684624" cy="601133"/>
            <wp:effectExtent l="0" t="0" r="0" b="0"/>
            <wp:docPr id="314587391" name="Picture 31458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84624" cy="601133"/>
                    </a:xfrm>
                    <a:prstGeom prst="rect">
                      <a:avLst/>
                    </a:prstGeom>
                  </pic:spPr>
                </pic:pic>
              </a:graphicData>
            </a:graphic>
          </wp:inline>
        </w:drawing>
      </w:r>
      <w:r w:rsidR="45CAC302" w:rsidRPr="004266D7">
        <w:rPr>
          <w:rFonts w:ascii="Arial" w:eastAsia="Arial" w:hAnsi="Arial" w:cs="Arial"/>
          <w:sz w:val="24"/>
          <w:szCs w:val="24"/>
        </w:rPr>
        <w:t xml:space="preserve">, dus </w:t>
      </w:r>
      <w:r w:rsidR="45CAC302" w:rsidRPr="004266D7">
        <w:rPr>
          <w:rFonts w:ascii="Arial" w:hAnsi="Arial" w:cs="Arial"/>
          <w:noProof/>
        </w:rPr>
        <w:drawing>
          <wp:inline distT="0" distB="0" distL="0" distR="0" wp14:anchorId="7E16853F" wp14:editId="46F11E0F">
            <wp:extent cx="1085850" cy="295275"/>
            <wp:effectExtent l="0" t="0" r="0" b="0"/>
            <wp:docPr id="1621426030" name="Picture 162142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85850" cy="295275"/>
                    </a:xfrm>
                    <a:prstGeom prst="rect">
                      <a:avLst/>
                    </a:prstGeom>
                  </pic:spPr>
                </pic:pic>
              </a:graphicData>
            </a:graphic>
          </wp:inline>
        </w:drawing>
      </w:r>
      <w:r w:rsidR="00116885" w:rsidRPr="004266D7">
        <w:rPr>
          <w:rFonts w:ascii="Arial" w:hAnsi="Arial" w:cs="Arial"/>
        </w:rPr>
        <w:br/>
      </w:r>
      <w:r w:rsidR="1F95DBE8" w:rsidRPr="004266D7">
        <w:rPr>
          <w:rFonts w:ascii="Arial" w:eastAsia="Arial" w:hAnsi="Arial" w:cs="Arial"/>
          <w:i/>
          <w:iCs/>
          <w:sz w:val="24"/>
          <w:szCs w:val="24"/>
        </w:rPr>
        <w:t>Uitwerking</w:t>
      </w:r>
      <w:r w:rsidR="1F95DBE8" w:rsidRPr="004266D7">
        <w:rPr>
          <w:rFonts w:ascii="Arial" w:eastAsia="Arial" w:hAnsi="Arial" w:cs="Arial"/>
          <w:sz w:val="24"/>
          <w:szCs w:val="24"/>
        </w:rPr>
        <w:t xml:space="preserve">: </w:t>
      </w:r>
      <w:r w:rsidR="6FDB20C0" w:rsidRPr="004266D7">
        <w:rPr>
          <w:rFonts w:ascii="Arial" w:eastAsia="Arial" w:hAnsi="Arial" w:cs="Arial"/>
          <w:sz w:val="24"/>
          <w:szCs w:val="24"/>
        </w:rPr>
        <w:t>E</w:t>
      </w:r>
      <w:r w:rsidR="1F95DBE8" w:rsidRPr="004266D7">
        <w:rPr>
          <w:rFonts w:ascii="Arial" w:eastAsia="Arial" w:hAnsi="Arial" w:cs="Arial"/>
          <w:sz w:val="24"/>
          <w:szCs w:val="24"/>
        </w:rPr>
        <w:t xml:space="preserve"> = </w:t>
      </w:r>
      <w:r w:rsidR="157730D7" w:rsidRPr="004266D7">
        <w:rPr>
          <w:rFonts w:ascii="Arial" w:eastAsia="Arial" w:hAnsi="Arial" w:cs="Arial"/>
          <w:sz w:val="24"/>
          <w:szCs w:val="24"/>
        </w:rPr>
        <w:t xml:space="preserve">P * t = </w:t>
      </w:r>
      <w:r w:rsidR="7F50A884" w:rsidRPr="004266D7">
        <w:rPr>
          <w:rFonts w:ascii="Arial" w:eastAsia="Arial" w:hAnsi="Arial" w:cs="Arial"/>
          <w:sz w:val="24"/>
          <w:szCs w:val="24"/>
        </w:rPr>
        <w:t>200</w:t>
      </w:r>
      <w:r w:rsidR="7BF05C7D" w:rsidRPr="004266D7">
        <w:rPr>
          <w:rFonts w:ascii="Arial" w:eastAsia="Arial" w:hAnsi="Arial" w:cs="Arial"/>
          <w:sz w:val="24"/>
          <w:szCs w:val="24"/>
        </w:rPr>
        <w:t xml:space="preserve"> * 28800 =</w:t>
      </w:r>
      <w:r w:rsidR="34FD2FB5" w:rsidRPr="004266D7">
        <w:rPr>
          <w:rFonts w:ascii="Arial" w:eastAsia="Arial" w:hAnsi="Arial" w:cs="Arial"/>
          <w:sz w:val="24"/>
          <w:szCs w:val="24"/>
        </w:rPr>
        <w:t xml:space="preserve"> </w:t>
      </w:r>
      <w:r w:rsidR="5E722C02" w:rsidRPr="004266D7">
        <w:rPr>
          <w:rFonts w:ascii="Arial" w:eastAsia="Arial" w:hAnsi="Arial" w:cs="Arial"/>
          <w:sz w:val="24"/>
          <w:szCs w:val="24"/>
        </w:rPr>
        <w:t>5760</w:t>
      </w:r>
      <w:r w:rsidR="34FD2FB5" w:rsidRPr="004266D7">
        <w:rPr>
          <w:rFonts w:ascii="Arial" w:eastAsia="Arial" w:hAnsi="Arial" w:cs="Arial"/>
          <w:sz w:val="24"/>
          <w:szCs w:val="24"/>
        </w:rPr>
        <w:t xml:space="preserve">000 J = </w:t>
      </w:r>
      <w:r w:rsidR="73579103" w:rsidRPr="004266D7">
        <w:rPr>
          <w:rFonts w:ascii="Arial" w:eastAsia="Arial" w:hAnsi="Arial" w:cs="Arial"/>
          <w:sz w:val="24"/>
          <w:szCs w:val="24"/>
        </w:rPr>
        <w:t>5760</w:t>
      </w:r>
      <w:r w:rsidR="34FD2FB5" w:rsidRPr="004266D7">
        <w:rPr>
          <w:rFonts w:ascii="Arial" w:eastAsia="Arial" w:hAnsi="Arial" w:cs="Arial"/>
          <w:sz w:val="24"/>
          <w:szCs w:val="24"/>
        </w:rPr>
        <w:t xml:space="preserve"> kJ</w:t>
      </w:r>
    </w:p>
    <w:p w14:paraId="01644BD3" w14:textId="163F21A4" w:rsidR="00116885" w:rsidRPr="004266D7" w:rsidRDefault="00116885" w:rsidP="063A2E73">
      <w:pPr>
        <w:rPr>
          <w:rFonts w:ascii="Arial" w:hAnsi="Arial" w:cs="Arial"/>
          <w:b/>
          <w:bCs/>
          <w:color w:val="9B2B3D"/>
          <w:sz w:val="24"/>
          <w:szCs w:val="24"/>
        </w:rPr>
      </w:pPr>
      <w:r w:rsidRPr="004266D7">
        <w:rPr>
          <w:rFonts w:ascii="Arial" w:hAnsi="Arial" w:cs="Arial"/>
        </w:rPr>
        <w:br/>
      </w:r>
      <w:r w:rsidR="1630D6E8" w:rsidRPr="004266D7">
        <w:rPr>
          <w:rFonts w:ascii="Arial" w:hAnsi="Arial" w:cs="Arial"/>
          <w:b/>
          <w:bCs/>
          <w:color w:val="9B2B3D"/>
          <w:sz w:val="24"/>
          <w:szCs w:val="24"/>
        </w:rPr>
        <w:t>Energieprijzen</w:t>
      </w:r>
    </w:p>
    <w:bookmarkEnd w:id="6"/>
    <w:p w14:paraId="7A340ADC" w14:textId="2E3A895B" w:rsidR="1630D6E8" w:rsidRPr="004266D7" w:rsidRDefault="0B58EF79" w:rsidP="00322AFD">
      <w:pPr>
        <w:jc w:val="both"/>
        <w:rPr>
          <w:rFonts w:ascii="Arial" w:eastAsia="Arial" w:hAnsi="Arial" w:cs="Arial"/>
          <w:sz w:val="24"/>
          <w:szCs w:val="24"/>
        </w:rPr>
      </w:pPr>
      <w:r w:rsidRPr="004266D7">
        <w:rPr>
          <w:rFonts w:ascii="Arial" w:hAnsi="Arial" w:cs="Arial"/>
          <w:sz w:val="24"/>
          <w:szCs w:val="24"/>
        </w:rPr>
        <w:lastRenderedPageBreak/>
        <w:t xml:space="preserve">Jammer genoeg is energie niet gratis. Met 1 J aan energie kan je niet zo heel veel, maar daarom gebruiken energiebedrijven een andere manier om </w:t>
      </w:r>
      <w:r w:rsidRPr="004266D7">
        <w:rPr>
          <w:rFonts w:ascii="Arial" w:hAnsi="Arial" w:cs="Arial"/>
          <w:b/>
          <w:bCs/>
          <w:color w:val="4472C4" w:themeColor="accent1"/>
          <w:sz w:val="24"/>
          <w:szCs w:val="24"/>
        </w:rPr>
        <w:t>energieprijzen</w:t>
      </w:r>
      <w:r w:rsidRPr="004266D7">
        <w:rPr>
          <w:rFonts w:ascii="Arial" w:hAnsi="Arial" w:cs="Arial"/>
          <w:sz w:val="24"/>
          <w:szCs w:val="24"/>
        </w:rPr>
        <w:t xml:space="preserve"> te berekenen. Zij gebruiken niet 1 J, maar 1 kWh. 1 kWh staat gel</w:t>
      </w:r>
      <w:r w:rsidR="75C751F3" w:rsidRPr="004266D7">
        <w:rPr>
          <w:rFonts w:ascii="Arial" w:hAnsi="Arial" w:cs="Arial"/>
          <w:sz w:val="24"/>
          <w:szCs w:val="24"/>
        </w:rPr>
        <w:t>ijk aan 3.600.000 J. Dat is 3,6 miljoen Joule! Met 1 kWh</w:t>
      </w:r>
      <w:r w:rsidR="55468F64" w:rsidRPr="004266D7">
        <w:rPr>
          <w:rFonts w:ascii="Arial" w:hAnsi="Arial" w:cs="Arial"/>
          <w:sz w:val="24"/>
          <w:szCs w:val="24"/>
        </w:rPr>
        <w:t xml:space="preserve"> kan je ongeveer 100 ouderwetse 100 W lampen voor 10 uur laten branden.</w:t>
      </w:r>
      <w:r w:rsidR="00A038FF">
        <w:rPr>
          <w:rFonts w:ascii="Arial" w:hAnsi="Arial" w:cs="Arial"/>
          <w:sz w:val="24"/>
          <w:szCs w:val="24"/>
        </w:rPr>
        <w:t xml:space="preserve"> Nieuwere LED lampen van 5 W daarentegen kun je daarmee wel 200 uur mee laten branden.</w:t>
      </w:r>
      <w:r w:rsidR="55468F64" w:rsidRPr="004266D7">
        <w:rPr>
          <w:rFonts w:ascii="Arial" w:hAnsi="Arial" w:cs="Arial"/>
          <w:sz w:val="24"/>
          <w:szCs w:val="24"/>
        </w:rPr>
        <w:t xml:space="preserve"> Een gemiddelde elektrische vaatwasser kan wel 2 kWh gebruiken voor een </w:t>
      </w:r>
      <w:r w:rsidR="438C3EC5" w:rsidRPr="004266D7">
        <w:rPr>
          <w:rFonts w:ascii="Arial" w:hAnsi="Arial" w:cs="Arial"/>
          <w:sz w:val="24"/>
          <w:szCs w:val="24"/>
        </w:rPr>
        <w:t>goede lading aan vaat.</w:t>
      </w:r>
      <w:r w:rsidR="0AB43E0C" w:rsidRPr="004266D7">
        <w:rPr>
          <w:rFonts w:ascii="Arial" w:hAnsi="Arial" w:cs="Arial"/>
          <w:sz w:val="24"/>
          <w:szCs w:val="24"/>
        </w:rPr>
        <w:t xml:space="preserve"> </w:t>
      </w:r>
      <w:r w:rsidR="704F2790" w:rsidRPr="004266D7">
        <w:rPr>
          <w:rFonts w:ascii="Arial" w:hAnsi="Arial" w:cs="Arial"/>
          <w:sz w:val="24"/>
          <w:szCs w:val="24"/>
        </w:rPr>
        <w:t xml:space="preserve">Energiebedrijven kunnen aflezen hoeveel energie er is verbruikt door te kijken naar de </w:t>
      </w:r>
      <w:r w:rsidR="704F2790" w:rsidRPr="004266D7">
        <w:rPr>
          <w:rFonts w:ascii="Arial" w:hAnsi="Arial" w:cs="Arial"/>
          <w:b/>
          <w:bCs/>
          <w:color w:val="4472C4" w:themeColor="accent1"/>
          <w:sz w:val="24"/>
          <w:szCs w:val="24"/>
        </w:rPr>
        <w:t>meterstand</w:t>
      </w:r>
      <w:r w:rsidR="323F452E" w:rsidRPr="004266D7">
        <w:rPr>
          <w:rFonts w:ascii="Arial" w:hAnsi="Arial" w:cs="Arial"/>
          <w:b/>
          <w:bCs/>
          <w:color w:val="4472C4" w:themeColor="accent1"/>
          <w:sz w:val="24"/>
          <w:szCs w:val="24"/>
        </w:rPr>
        <w:t xml:space="preserve"> </w:t>
      </w:r>
      <w:r w:rsidR="323F452E" w:rsidRPr="004266D7">
        <w:rPr>
          <w:rFonts w:ascii="Arial" w:hAnsi="Arial" w:cs="Arial"/>
          <w:sz w:val="24"/>
          <w:szCs w:val="24"/>
        </w:rPr>
        <w:t>(afbeelding x)</w:t>
      </w:r>
    </w:p>
    <w:p w14:paraId="2A9AE0BB" w14:textId="3733E76C" w:rsidR="1630D6E8" w:rsidRPr="004266D7" w:rsidRDefault="323F452E" w:rsidP="00322AFD">
      <w:pPr>
        <w:jc w:val="both"/>
        <w:rPr>
          <w:rFonts w:ascii="Arial" w:hAnsi="Arial" w:cs="Arial"/>
        </w:rPr>
      </w:pPr>
      <w:r w:rsidRPr="004266D7">
        <w:rPr>
          <w:rFonts w:ascii="Arial" w:hAnsi="Arial" w:cs="Arial"/>
          <w:noProof/>
        </w:rPr>
        <w:drawing>
          <wp:inline distT="0" distB="0" distL="0" distR="0" wp14:anchorId="65EE70B3" wp14:editId="01B2813F">
            <wp:extent cx="2466975" cy="2466975"/>
            <wp:effectExtent l="0" t="0" r="0" b="0"/>
            <wp:docPr id="540071380" name="Afbeelding 54007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r w:rsidR="1630D6E8" w:rsidRPr="004266D7">
        <w:rPr>
          <w:rFonts w:ascii="Arial" w:hAnsi="Arial" w:cs="Arial"/>
        </w:rPr>
        <w:br/>
      </w:r>
      <w:r w:rsidR="1630D6E8" w:rsidRPr="004266D7">
        <w:rPr>
          <w:rFonts w:ascii="Arial" w:hAnsi="Arial" w:cs="Arial"/>
        </w:rPr>
        <w:br/>
      </w:r>
      <w:r w:rsidR="0AB43E0C" w:rsidRPr="004266D7">
        <w:rPr>
          <w:rFonts w:ascii="Arial" w:hAnsi="Arial" w:cs="Arial"/>
          <w:sz w:val="24"/>
          <w:szCs w:val="24"/>
        </w:rPr>
        <w:t xml:space="preserve">De prijs voor 1 kWh lagen begin 2021 rond de </w:t>
      </w:r>
      <w:r w:rsidR="7A3FC622" w:rsidRPr="004266D7">
        <w:rPr>
          <w:rFonts w:ascii="Arial" w:eastAsia="Arial" w:hAnsi="Arial" w:cs="Arial"/>
          <w:color w:val="202122"/>
          <w:sz w:val="24"/>
          <w:szCs w:val="24"/>
        </w:rPr>
        <w:t>€0,24. In 2016 zat je te kijken naar</w:t>
      </w:r>
      <w:r w:rsidR="7A3FC622" w:rsidRPr="004266D7">
        <w:rPr>
          <w:rFonts w:ascii="Arial" w:hAnsi="Arial" w:cs="Arial"/>
          <w:sz w:val="24"/>
          <w:szCs w:val="24"/>
        </w:rPr>
        <w:t xml:space="preserve"> </w:t>
      </w:r>
      <w:r w:rsidR="7A3FC622" w:rsidRPr="004266D7">
        <w:rPr>
          <w:rFonts w:ascii="Arial" w:eastAsia="Arial" w:hAnsi="Arial" w:cs="Arial"/>
          <w:color w:val="202122"/>
          <w:sz w:val="24"/>
          <w:szCs w:val="24"/>
        </w:rPr>
        <w:t>€0,21 per kWh. De prijzen van energie veranderen wel steeds, maar zitten meestal tussen de 20 en 2</w:t>
      </w:r>
      <w:r w:rsidR="70B20C39" w:rsidRPr="004266D7">
        <w:rPr>
          <w:rFonts w:ascii="Arial" w:eastAsia="Arial" w:hAnsi="Arial" w:cs="Arial"/>
          <w:color w:val="202122"/>
          <w:sz w:val="24"/>
          <w:szCs w:val="24"/>
        </w:rPr>
        <w:t>5 cent per kWh.</w:t>
      </w:r>
    </w:p>
    <w:p w14:paraId="34B7BBC6" w14:textId="42DFE4E3" w:rsidR="70B20C39" w:rsidRPr="004266D7" w:rsidRDefault="70B20C39" w:rsidP="63F502C0">
      <w:pPr>
        <w:rPr>
          <w:rFonts w:ascii="Arial" w:hAnsi="Arial" w:cs="Arial"/>
          <w:b/>
          <w:bCs/>
          <w:color w:val="9B2B3D"/>
          <w:sz w:val="24"/>
          <w:szCs w:val="24"/>
        </w:rPr>
      </w:pPr>
      <w:r w:rsidRPr="004266D7">
        <w:rPr>
          <w:rFonts w:ascii="Arial" w:hAnsi="Arial" w:cs="Arial"/>
          <w:b/>
          <w:bCs/>
          <w:color w:val="9B2B3D"/>
          <w:sz w:val="24"/>
          <w:szCs w:val="24"/>
        </w:rPr>
        <w:t>Voorbeeldopgave 3:</w:t>
      </w:r>
    </w:p>
    <w:p w14:paraId="7FBD8FB3" w14:textId="09E596CD" w:rsidR="00116885" w:rsidRPr="004266D7" w:rsidRDefault="70B20C39" w:rsidP="63F502C0">
      <w:pPr>
        <w:rPr>
          <w:rFonts w:ascii="Arial" w:eastAsia="Arial" w:hAnsi="Arial" w:cs="Arial"/>
          <w:sz w:val="24"/>
          <w:szCs w:val="24"/>
        </w:rPr>
      </w:pPr>
      <w:r w:rsidRPr="004266D7">
        <w:rPr>
          <w:rFonts w:ascii="Arial" w:hAnsi="Arial" w:cs="Arial"/>
          <w:sz w:val="24"/>
          <w:szCs w:val="24"/>
        </w:rPr>
        <w:t>Hoeveel geld is Jordi uit de vorige voorbeeldopgave kwijtgeraakt doordat hij zijn computer aan heeft laten staan?</w:t>
      </w:r>
      <w:r w:rsidR="00116885" w:rsidRPr="004266D7">
        <w:rPr>
          <w:rFonts w:ascii="Arial" w:hAnsi="Arial" w:cs="Arial"/>
        </w:rPr>
        <w:br/>
      </w:r>
      <w:r w:rsidR="00116885" w:rsidRPr="004266D7">
        <w:rPr>
          <w:rFonts w:ascii="Arial" w:hAnsi="Arial" w:cs="Arial"/>
        </w:rPr>
        <w:br/>
      </w:r>
      <w:r w:rsidR="68A6E6EA" w:rsidRPr="004266D7">
        <w:rPr>
          <w:rFonts w:ascii="Arial" w:eastAsia="Arial" w:hAnsi="Arial" w:cs="Arial"/>
          <w:i/>
          <w:iCs/>
          <w:sz w:val="24"/>
          <w:szCs w:val="24"/>
        </w:rPr>
        <w:t>Gegeven:</w:t>
      </w:r>
      <w:r w:rsidR="68A6E6EA" w:rsidRPr="004266D7">
        <w:rPr>
          <w:rFonts w:ascii="Arial" w:eastAsia="Arial" w:hAnsi="Arial" w:cs="Arial"/>
          <w:sz w:val="24"/>
          <w:szCs w:val="24"/>
        </w:rPr>
        <w:t xml:space="preserve"> E = 5.760.000 J, 1 kWh = 3.600.000 J en</w:t>
      </w:r>
      <w:r w:rsidR="6915AF94" w:rsidRPr="004266D7">
        <w:rPr>
          <w:rFonts w:ascii="Arial" w:eastAsia="Arial" w:hAnsi="Arial" w:cs="Arial"/>
          <w:sz w:val="24"/>
          <w:szCs w:val="24"/>
        </w:rPr>
        <w:t xml:space="preserve"> </w:t>
      </w:r>
      <w:r w:rsidR="68A6E6EA" w:rsidRPr="004266D7">
        <w:rPr>
          <w:rFonts w:ascii="Arial" w:eastAsia="Arial" w:hAnsi="Arial" w:cs="Arial"/>
          <w:sz w:val="24"/>
          <w:szCs w:val="24"/>
        </w:rPr>
        <w:t xml:space="preserve">1 kWh kost </w:t>
      </w:r>
      <w:r w:rsidR="68A6E6EA" w:rsidRPr="004266D7">
        <w:rPr>
          <w:rFonts w:ascii="Arial" w:eastAsia="Arial" w:hAnsi="Arial" w:cs="Arial"/>
          <w:color w:val="202122"/>
          <w:sz w:val="24"/>
          <w:szCs w:val="24"/>
        </w:rPr>
        <w:t>€0,24</w:t>
      </w:r>
      <w:r w:rsidR="00116885" w:rsidRPr="004266D7">
        <w:rPr>
          <w:rFonts w:ascii="Arial" w:hAnsi="Arial" w:cs="Arial"/>
        </w:rPr>
        <w:br/>
      </w:r>
      <w:r w:rsidR="68A6E6EA" w:rsidRPr="004266D7">
        <w:rPr>
          <w:rFonts w:ascii="Arial" w:eastAsia="Arial" w:hAnsi="Arial" w:cs="Arial"/>
          <w:i/>
          <w:iCs/>
          <w:sz w:val="24"/>
          <w:szCs w:val="24"/>
        </w:rPr>
        <w:t xml:space="preserve">Gevraagd: </w:t>
      </w:r>
      <w:r w:rsidR="7DFB9B6F" w:rsidRPr="004266D7">
        <w:rPr>
          <w:rFonts w:ascii="Arial" w:eastAsia="Arial" w:hAnsi="Arial" w:cs="Arial"/>
          <w:sz w:val="24"/>
          <w:szCs w:val="24"/>
        </w:rPr>
        <w:t xml:space="preserve">Prijs = </w:t>
      </w:r>
      <w:r w:rsidR="7DFB9B6F" w:rsidRPr="004266D7">
        <w:rPr>
          <w:rFonts w:ascii="Arial" w:eastAsia="Arial" w:hAnsi="Arial" w:cs="Arial"/>
          <w:color w:val="202122"/>
          <w:sz w:val="24"/>
          <w:szCs w:val="24"/>
        </w:rPr>
        <w:t>€ ?</w:t>
      </w:r>
      <w:r w:rsidR="00116885" w:rsidRPr="004266D7">
        <w:rPr>
          <w:rFonts w:ascii="Arial" w:hAnsi="Arial" w:cs="Arial"/>
        </w:rPr>
        <w:br/>
      </w:r>
      <w:r w:rsidR="68A6E6EA" w:rsidRPr="004266D7">
        <w:rPr>
          <w:rFonts w:ascii="Arial" w:eastAsia="Arial" w:hAnsi="Arial" w:cs="Arial"/>
          <w:i/>
          <w:iCs/>
          <w:sz w:val="24"/>
          <w:szCs w:val="24"/>
        </w:rPr>
        <w:t>Formules</w:t>
      </w:r>
      <w:r w:rsidR="68A6E6EA" w:rsidRPr="004266D7">
        <w:rPr>
          <w:rFonts w:ascii="Arial" w:eastAsia="Arial" w:hAnsi="Arial" w:cs="Arial"/>
          <w:sz w:val="24"/>
          <w:szCs w:val="24"/>
        </w:rPr>
        <w:t>:</w:t>
      </w:r>
      <w:r w:rsidR="0E5F6831" w:rsidRPr="004266D7">
        <w:rPr>
          <w:rFonts w:ascii="Arial" w:eastAsia="Arial" w:hAnsi="Arial" w:cs="Arial"/>
          <w:sz w:val="24"/>
          <w:szCs w:val="24"/>
        </w:rPr>
        <w:t xml:space="preserve"> </w:t>
      </w:r>
      <w:r w:rsidR="111BBEBF" w:rsidRPr="004266D7">
        <w:rPr>
          <w:rFonts w:ascii="Arial" w:hAnsi="Arial" w:cs="Arial"/>
          <w:noProof/>
        </w:rPr>
        <w:drawing>
          <wp:inline distT="0" distB="0" distL="0" distR="0" wp14:anchorId="111A287D" wp14:editId="2A990724">
            <wp:extent cx="2200275" cy="482159"/>
            <wp:effectExtent l="0" t="0" r="0" b="0"/>
            <wp:docPr id="1887518973" name="Afbeelding 188751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00275" cy="482159"/>
                    </a:xfrm>
                    <a:prstGeom prst="rect">
                      <a:avLst/>
                    </a:prstGeom>
                  </pic:spPr>
                </pic:pic>
              </a:graphicData>
            </a:graphic>
          </wp:inline>
        </w:drawing>
      </w:r>
      <w:r w:rsidR="00116885" w:rsidRPr="004266D7">
        <w:rPr>
          <w:rFonts w:ascii="Arial" w:hAnsi="Arial" w:cs="Arial"/>
        </w:rPr>
        <w:br/>
      </w:r>
      <w:r w:rsidR="68A6E6EA" w:rsidRPr="004266D7">
        <w:rPr>
          <w:rFonts w:ascii="Arial" w:eastAsia="Arial" w:hAnsi="Arial" w:cs="Arial"/>
          <w:i/>
          <w:iCs/>
          <w:sz w:val="24"/>
          <w:szCs w:val="24"/>
        </w:rPr>
        <w:t>Uitwerking</w:t>
      </w:r>
      <w:r w:rsidR="68A6E6EA" w:rsidRPr="004266D7">
        <w:rPr>
          <w:rFonts w:ascii="Arial" w:eastAsia="Arial" w:hAnsi="Arial" w:cs="Arial"/>
          <w:sz w:val="24"/>
          <w:szCs w:val="24"/>
        </w:rPr>
        <w:t xml:space="preserve">: </w:t>
      </w:r>
      <w:r w:rsidR="0C115163" w:rsidRPr="004266D7">
        <w:rPr>
          <w:rFonts w:ascii="Arial" w:eastAsia="Arial" w:hAnsi="Arial" w:cs="Arial"/>
          <w:sz w:val="24"/>
          <w:szCs w:val="24"/>
        </w:rPr>
        <w:t xml:space="preserve">Prijs = 5.760.000/3.600.000 * </w:t>
      </w:r>
      <w:r w:rsidR="0C115163" w:rsidRPr="004266D7">
        <w:rPr>
          <w:rFonts w:ascii="Arial" w:eastAsia="Arial" w:hAnsi="Arial" w:cs="Arial"/>
          <w:color w:val="202122"/>
          <w:sz w:val="24"/>
          <w:szCs w:val="24"/>
        </w:rPr>
        <w:t>€0,24 = 1,6 * €0,24 = €0,38</w:t>
      </w:r>
    </w:p>
    <w:p w14:paraId="3F077B00" w14:textId="50455AF8" w:rsidR="00F21EFC" w:rsidRPr="004266D7" w:rsidRDefault="0F41B4F2" w:rsidP="63F502C0">
      <w:pPr>
        <w:rPr>
          <w:rFonts w:ascii="Arial" w:eastAsiaTheme="majorEastAsia" w:hAnsi="Arial" w:cs="Arial"/>
          <w:color w:val="4472C4" w:themeColor="accent1"/>
          <w:sz w:val="28"/>
          <w:szCs w:val="28"/>
        </w:rPr>
      </w:pPr>
      <w:r w:rsidRPr="004266D7">
        <w:rPr>
          <w:rFonts w:ascii="Arial" w:eastAsia="Arial" w:hAnsi="Arial" w:cs="Arial"/>
          <w:b/>
          <w:bCs/>
          <w:color w:val="9B2B3D"/>
          <w:sz w:val="24"/>
          <w:szCs w:val="24"/>
        </w:rPr>
        <w:t>Gevaarlijke situaties</w:t>
      </w:r>
    </w:p>
    <w:p w14:paraId="06EBEDE1" w14:textId="323A1FD9" w:rsidR="00F21EFC" w:rsidRPr="004266D7" w:rsidRDefault="00146D3C" w:rsidP="00322AFD">
      <w:pPr>
        <w:jc w:val="both"/>
        <w:rPr>
          <w:rFonts w:ascii="Arial" w:hAnsi="Arial" w:cs="Arial"/>
        </w:rPr>
      </w:pPr>
      <w:r w:rsidRPr="004266D7">
        <w:rPr>
          <w:rFonts w:ascii="Arial" w:hAnsi="Arial" w:cs="Arial"/>
          <w:noProof/>
        </w:rPr>
        <w:lastRenderedPageBreak/>
        <w:drawing>
          <wp:anchor distT="0" distB="0" distL="114300" distR="114300" simplePos="0" relativeHeight="251660293" behindDoc="0" locked="0" layoutInCell="1" allowOverlap="1" wp14:anchorId="351B815E" wp14:editId="3CC3097F">
            <wp:simplePos x="0" y="0"/>
            <wp:positionH relativeFrom="column">
              <wp:posOffset>4106545</wp:posOffset>
            </wp:positionH>
            <wp:positionV relativeFrom="paragraph">
              <wp:posOffset>716915</wp:posOffset>
            </wp:positionV>
            <wp:extent cx="1952625" cy="2047875"/>
            <wp:effectExtent l="0" t="0" r="9525" b="9525"/>
            <wp:wrapThrough wrapText="bothSides">
              <wp:wrapPolygon edited="0">
                <wp:start x="0" y="0"/>
                <wp:lineTo x="0" y="21500"/>
                <wp:lineTo x="21495" y="21500"/>
                <wp:lineTo x="21495" y="0"/>
                <wp:lineTo x="0" y="0"/>
              </wp:wrapPolygon>
            </wp:wrapThrough>
            <wp:docPr id="906095123" name="Afbeelding 90609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52625" cy="2047875"/>
                    </a:xfrm>
                    <a:prstGeom prst="rect">
                      <a:avLst/>
                    </a:prstGeom>
                  </pic:spPr>
                </pic:pic>
              </a:graphicData>
            </a:graphic>
          </wp:anchor>
        </w:drawing>
      </w:r>
      <w:r w:rsidR="0F41B4F2" w:rsidRPr="004266D7">
        <w:rPr>
          <w:rFonts w:ascii="Arial" w:eastAsia="Arial" w:hAnsi="Arial" w:cs="Arial"/>
          <w:color w:val="000000" w:themeColor="text1"/>
          <w:sz w:val="24"/>
          <w:szCs w:val="24"/>
        </w:rPr>
        <w:t xml:space="preserve">Hoge spanningen kunnen heel gevaarlijk zijn. Op de stopcontacten in je huis staat een netspanning. Deze is in Nederland 230 volt. Hier moet je dus verstandig mee omgaan, anders kunnen er ernstige ongelukken gebeuren. Voorbeelden om je huis veilig te houden van elektriciteit zijn elektronische zekeringen en aardlekschakelaars. </w:t>
      </w:r>
    </w:p>
    <w:p w14:paraId="742D21E7" w14:textId="5FCDAF4D" w:rsidR="00F21EFC" w:rsidRPr="004266D7" w:rsidRDefault="0F41B4F2" w:rsidP="00322AFD">
      <w:pPr>
        <w:spacing w:line="252" w:lineRule="auto"/>
        <w:jc w:val="both"/>
        <w:rPr>
          <w:rFonts w:ascii="Arial" w:hAnsi="Arial" w:cs="Arial"/>
        </w:rPr>
      </w:pPr>
      <w:r w:rsidRPr="004266D7">
        <w:rPr>
          <w:rFonts w:ascii="Arial" w:eastAsia="Arial" w:hAnsi="Arial" w:cs="Arial"/>
          <w:color w:val="000000" w:themeColor="text1"/>
          <w:sz w:val="24"/>
          <w:szCs w:val="24"/>
        </w:rPr>
        <w:t xml:space="preserve">De elektrische installatie in je huis is onderverdeeld in groepen. Elke groep heeft een eigen </w:t>
      </w:r>
      <w:r w:rsidRPr="004266D7">
        <w:rPr>
          <w:rFonts w:ascii="Arial" w:eastAsia="Arial" w:hAnsi="Arial" w:cs="Arial"/>
          <w:b/>
          <w:bCs/>
          <w:color w:val="4472C4" w:themeColor="accent1"/>
          <w:sz w:val="24"/>
          <w:szCs w:val="24"/>
        </w:rPr>
        <w:t>elektronische zekeringen</w:t>
      </w:r>
      <w:r w:rsidRPr="004266D7">
        <w:rPr>
          <w:rFonts w:ascii="Arial" w:eastAsia="Arial" w:hAnsi="Arial" w:cs="Arial"/>
          <w:color w:val="000000" w:themeColor="text1"/>
          <w:sz w:val="24"/>
          <w:szCs w:val="24"/>
        </w:rPr>
        <w:t xml:space="preserve">, of terwijl, </w:t>
      </w:r>
      <w:r w:rsidRPr="004266D7">
        <w:rPr>
          <w:rFonts w:ascii="Arial" w:eastAsia="Arial" w:hAnsi="Arial" w:cs="Arial"/>
          <w:b/>
          <w:bCs/>
          <w:color w:val="4472C4" w:themeColor="accent1"/>
          <w:sz w:val="24"/>
          <w:szCs w:val="24"/>
        </w:rPr>
        <w:t>stoppen</w:t>
      </w:r>
      <w:r w:rsidRPr="004266D7">
        <w:rPr>
          <w:rFonts w:ascii="Arial" w:eastAsia="Arial" w:hAnsi="Arial" w:cs="Arial"/>
          <w:color w:val="000000" w:themeColor="text1"/>
          <w:sz w:val="24"/>
          <w:szCs w:val="24"/>
        </w:rPr>
        <w:t xml:space="preserve">. (afbeelding x). </w:t>
      </w:r>
      <w:r w:rsidRPr="004266D7">
        <w:rPr>
          <w:rFonts w:ascii="Arial" w:eastAsia="Arial" w:hAnsi="Arial" w:cs="Arial"/>
          <w:sz w:val="24"/>
          <w:szCs w:val="24"/>
        </w:rPr>
        <w:t>Als de stroomsterkte in een groep te groot wordt, schakelt de zekering de stroom uit. De leidingen kunnen dan niet zo heet worden dat er brandgevaar ontstaat. Een elektronische zekering heeft een hefboompje dat 'omklapt' als de stroom wordt uitgeschakeld. Zo zie je meteen in welke groep de storing zit. Als de storing is opgelost, kun je de stroom weer inschakelen door het hefboompje over te halen.</w:t>
      </w:r>
    </w:p>
    <w:p w14:paraId="5010B59E" w14:textId="77964DD7" w:rsidR="00F21EFC" w:rsidRPr="004266D7" w:rsidRDefault="00146D3C" w:rsidP="63F502C0">
      <w:pPr>
        <w:spacing w:line="252" w:lineRule="auto"/>
        <w:rPr>
          <w:rFonts w:ascii="Arial" w:hAnsi="Arial" w:cs="Arial"/>
        </w:rPr>
      </w:pPr>
      <w:r w:rsidRPr="004266D7">
        <w:rPr>
          <w:rFonts w:ascii="Arial" w:hAnsi="Arial" w:cs="Arial"/>
          <w:noProof/>
        </w:rPr>
        <w:drawing>
          <wp:anchor distT="0" distB="0" distL="114300" distR="114300" simplePos="0" relativeHeight="251659269" behindDoc="0" locked="0" layoutInCell="1" allowOverlap="1" wp14:anchorId="7A62E5AC" wp14:editId="4DBC0EE3">
            <wp:simplePos x="0" y="0"/>
            <wp:positionH relativeFrom="column">
              <wp:posOffset>3260725</wp:posOffset>
            </wp:positionH>
            <wp:positionV relativeFrom="paragraph">
              <wp:posOffset>8890</wp:posOffset>
            </wp:positionV>
            <wp:extent cx="2857500" cy="2857500"/>
            <wp:effectExtent l="0" t="0" r="0" b="0"/>
            <wp:wrapThrough wrapText="bothSides">
              <wp:wrapPolygon edited="0">
                <wp:start x="0" y="0"/>
                <wp:lineTo x="0" y="21456"/>
                <wp:lineTo x="21456" y="21456"/>
                <wp:lineTo x="21456" y="0"/>
                <wp:lineTo x="0" y="0"/>
              </wp:wrapPolygon>
            </wp:wrapThrough>
            <wp:docPr id="1637153062" name="Afbeelding 1637153062" descr="Afbeelding met projec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53062" name="Afbeelding 1637153062" descr="Afbeelding met projector&#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p>
    <w:p w14:paraId="039A033F" w14:textId="5AF802F5" w:rsidR="00F21EFC" w:rsidRPr="004266D7" w:rsidRDefault="0F41B4F2" w:rsidP="63F502C0">
      <w:pPr>
        <w:spacing w:line="242" w:lineRule="auto"/>
        <w:ind w:firstLine="20"/>
        <w:jc w:val="both"/>
        <w:rPr>
          <w:rFonts w:ascii="Arial" w:hAnsi="Arial" w:cs="Arial"/>
        </w:rPr>
      </w:pPr>
      <w:r w:rsidRPr="004266D7">
        <w:rPr>
          <w:rFonts w:ascii="Arial" w:eastAsia="Arial" w:hAnsi="Arial" w:cs="Arial"/>
          <w:sz w:val="24"/>
          <w:szCs w:val="24"/>
        </w:rPr>
        <w:t xml:space="preserve">In de meterkast vind je behalve zekeringen ook een of meer </w:t>
      </w:r>
      <w:r w:rsidRPr="004266D7">
        <w:rPr>
          <w:rFonts w:ascii="Arial" w:eastAsia="Arial" w:hAnsi="Arial" w:cs="Arial"/>
          <w:b/>
          <w:bCs/>
          <w:color w:val="4472C4" w:themeColor="accent1"/>
          <w:sz w:val="24"/>
          <w:szCs w:val="24"/>
        </w:rPr>
        <w:t>aardlekschakelaars</w:t>
      </w:r>
      <w:r w:rsidRPr="004266D7">
        <w:rPr>
          <w:rFonts w:ascii="Arial" w:eastAsia="Arial" w:hAnsi="Arial" w:cs="Arial"/>
          <w:sz w:val="24"/>
          <w:szCs w:val="24"/>
        </w:rPr>
        <w:t xml:space="preserve"> (afbeelding x). De aardlekschakelaar meet het verschil tussen de hoeveelheid elektrische stroom die de installatie in gaat, en de stroom die er weer uitvloeit.</w:t>
      </w:r>
      <w:r w:rsidRPr="004266D7">
        <w:rPr>
          <w:rFonts w:ascii="Arial" w:eastAsia="Calibri" w:hAnsi="Arial" w:cs="Arial"/>
        </w:rPr>
        <w:t xml:space="preserve"> </w:t>
      </w:r>
      <w:r w:rsidRPr="004266D7">
        <w:rPr>
          <w:rFonts w:ascii="Arial" w:eastAsia="Arial" w:hAnsi="Arial" w:cs="Arial"/>
          <w:sz w:val="24"/>
          <w:szCs w:val="24"/>
        </w:rPr>
        <w:t>Als beide stroomsterktes even groot zijn, laat de aardlekschakelaar de stroom gewoon door. Als er meer stroom worden aangevoerd dan er terugvloeit, dan sprake van lekstroom. Dit betekent dat er een apparaat misschien onder spanning staat</w:t>
      </w:r>
      <w:r w:rsidR="62B9F58E" w:rsidRPr="004266D7">
        <w:rPr>
          <w:rFonts w:ascii="Arial" w:eastAsia="Arial" w:hAnsi="Arial" w:cs="Arial"/>
          <w:sz w:val="24"/>
          <w:szCs w:val="24"/>
        </w:rPr>
        <w:t xml:space="preserve"> (hier lekt de stroom bij weg)</w:t>
      </w:r>
      <w:r w:rsidRPr="004266D7">
        <w:rPr>
          <w:rFonts w:ascii="Arial" w:eastAsia="Arial" w:hAnsi="Arial" w:cs="Arial"/>
          <w:sz w:val="24"/>
          <w:szCs w:val="24"/>
        </w:rPr>
        <w:t xml:space="preserve">. De aardlekschakelaar zorgt er dan voor dat deze spanning uit wordt geschakeld. </w:t>
      </w:r>
    </w:p>
    <w:p w14:paraId="4E1C9339" w14:textId="7F7B8580" w:rsidR="00F21EFC" w:rsidRPr="004266D7" w:rsidRDefault="00F21EFC" w:rsidP="63F502C0">
      <w:pPr>
        <w:spacing w:line="242" w:lineRule="auto"/>
        <w:ind w:firstLine="20"/>
        <w:jc w:val="both"/>
        <w:rPr>
          <w:rFonts w:ascii="Arial" w:hAnsi="Arial" w:cs="Arial"/>
        </w:rPr>
      </w:pPr>
    </w:p>
    <w:p w14:paraId="5E76EC7E" w14:textId="5AD70807" w:rsidR="00F21EFC" w:rsidRPr="004266D7" w:rsidRDefault="00F21EFC" w:rsidP="63F502C0">
      <w:pPr>
        <w:spacing w:line="242" w:lineRule="auto"/>
        <w:ind w:firstLine="20"/>
        <w:jc w:val="both"/>
        <w:rPr>
          <w:rFonts w:ascii="Arial" w:eastAsia="Arial" w:hAnsi="Arial" w:cs="Arial"/>
          <w:sz w:val="24"/>
          <w:szCs w:val="24"/>
        </w:rPr>
      </w:pPr>
    </w:p>
    <w:p w14:paraId="263ED31F" w14:textId="5601F90C" w:rsidR="00F21EFC" w:rsidRPr="004266D7" w:rsidRDefault="00F21EFC" w:rsidP="63F502C0">
      <w:pPr>
        <w:rPr>
          <w:rFonts w:ascii="Arial" w:hAnsi="Arial" w:cs="Arial"/>
          <w:color w:val="4472C4"/>
          <w:sz w:val="28"/>
          <w:szCs w:val="28"/>
        </w:rPr>
      </w:pPr>
    </w:p>
    <w:p w14:paraId="7F4FDBFC" w14:textId="77777777" w:rsidR="00BF6A35" w:rsidRDefault="00BF6A35">
      <w:pPr>
        <w:rPr>
          <w:rFonts w:ascii="Arial" w:eastAsiaTheme="majorEastAsia" w:hAnsi="Arial" w:cs="Arial"/>
          <w:b/>
          <w:bCs/>
          <w:color w:val="4472C4"/>
          <w:sz w:val="28"/>
          <w:szCs w:val="28"/>
        </w:rPr>
      </w:pPr>
      <w:bookmarkStart w:id="20" w:name="_Toc17634873"/>
      <w:bookmarkStart w:id="21" w:name="_Toc11226053"/>
      <w:bookmarkStart w:id="22" w:name="_Toc13206918"/>
      <w:bookmarkStart w:id="23" w:name="_Hlk11224940"/>
      <w:r>
        <w:rPr>
          <w:rFonts w:ascii="Arial" w:hAnsi="Arial" w:cs="Arial"/>
          <w:b/>
          <w:bCs/>
          <w:color w:val="4472C4"/>
          <w:sz w:val="28"/>
          <w:szCs w:val="28"/>
        </w:rPr>
        <w:br w:type="page"/>
      </w:r>
    </w:p>
    <w:p w14:paraId="3D61995D" w14:textId="7743CE57" w:rsidR="005C3D73" w:rsidRPr="004266D7" w:rsidRDefault="006B6D63" w:rsidP="00EA3D01">
      <w:pPr>
        <w:pStyle w:val="Kop2"/>
        <w:rPr>
          <w:rFonts w:ascii="Arial" w:hAnsi="Arial" w:cs="Arial"/>
          <w:b/>
          <w:bCs/>
          <w:color w:val="4472C4"/>
          <w:sz w:val="28"/>
          <w:szCs w:val="28"/>
        </w:rPr>
      </w:pPr>
      <w:bookmarkStart w:id="24" w:name="_Toc92637812"/>
      <w:r w:rsidRPr="004266D7">
        <w:rPr>
          <w:rFonts w:ascii="Arial" w:hAnsi="Arial" w:cs="Arial"/>
          <w:b/>
          <w:bCs/>
          <w:color w:val="4472C4"/>
          <w:sz w:val="28"/>
          <w:szCs w:val="28"/>
        </w:rPr>
        <w:lastRenderedPageBreak/>
        <w:t>De</w:t>
      </w:r>
      <w:r w:rsidRPr="004266D7">
        <w:rPr>
          <w:rFonts w:ascii="Arial" w:hAnsi="Arial" w:cs="Arial"/>
          <w:b/>
          <w:bCs/>
        </w:rPr>
        <w:t xml:space="preserve"> </w:t>
      </w:r>
      <w:r w:rsidRPr="004266D7">
        <w:rPr>
          <w:rFonts w:ascii="Arial" w:hAnsi="Arial" w:cs="Arial"/>
          <w:b/>
          <w:bCs/>
          <w:color w:val="4472C4"/>
          <w:sz w:val="28"/>
          <w:szCs w:val="28"/>
        </w:rPr>
        <w:t>energierekening</w:t>
      </w:r>
      <w:r w:rsidR="005C3D73" w:rsidRPr="004266D7">
        <w:rPr>
          <w:rFonts w:ascii="Arial" w:hAnsi="Arial" w:cs="Arial"/>
          <w:b/>
          <w:bCs/>
          <w:color w:val="4472C4"/>
          <w:sz w:val="28"/>
          <w:szCs w:val="28"/>
        </w:rPr>
        <w:t xml:space="preserve"> begrippenlijst</w:t>
      </w:r>
      <w:bookmarkEnd w:id="20"/>
      <w:bookmarkEnd w:id="24"/>
    </w:p>
    <w:p w14:paraId="64455DCC" w14:textId="77777777" w:rsidR="005C3D73" w:rsidRPr="004266D7" w:rsidRDefault="005C3D73" w:rsidP="005C3D73">
      <w:pPr>
        <w:rPr>
          <w:rFonts w:ascii="Arial" w:hAnsi="Arial" w:cs="Arial"/>
        </w:rPr>
      </w:pPr>
    </w:p>
    <w:p w14:paraId="39E7CE4E" w14:textId="44D55E44" w:rsidR="004E32E8" w:rsidRPr="004266D7" w:rsidRDefault="004E32E8" w:rsidP="004E32E8">
      <w:pPr>
        <w:rPr>
          <w:rFonts w:ascii="Arial" w:hAnsi="Arial" w:cs="Arial"/>
          <w:sz w:val="24"/>
          <w:szCs w:val="24"/>
        </w:rPr>
      </w:pPr>
      <w:r>
        <w:rPr>
          <w:rFonts w:ascii="Arial" w:hAnsi="Arial" w:cs="Arial"/>
          <w:sz w:val="24"/>
          <w:szCs w:val="24"/>
        </w:rPr>
        <w:t>Eenheid</w:t>
      </w:r>
      <w:r w:rsidRPr="004266D7">
        <w:rPr>
          <w:rFonts w:ascii="Arial" w:hAnsi="Arial" w:cs="Arial"/>
          <w:sz w:val="24"/>
          <w:szCs w:val="24"/>
        </w:rPr>
        <w:t>:</w:t>
      </w:r>
    </w:p>
    <w:p w14:paraId="0CE251CB" w14:textId="77777777" w:rsidR="004E32E8" w:rsidRPr="004266D7" w:rsidRDefault="004E32E8" w:rsidP="004E32E8">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6888D9" w14:textId="7FDAA2E1" w:rsidR="004E32E8" w:rsidRPr="004266D7" w:rsidRDefault="004E32E8" w:rsidP="004E32E8">
      <w:pPr>
        <w:rPr>
          <w:rFonts w:ascii="Arial" w:hAnsi="Arial" w:cs="Arial"/>
          <w:sz w:val="24"/>
          <w:szCs w:val="24"/>
        </w:rPr>
      </w:pPr>
      <w:r>
        <w:rPr>
          <w:rFonts w:ascii="Arial" w:hAnsi="Arial" w:cs="Arial"/>
          <w:sz w:val="24"/>
          <w:szCs w:val="24"/>
        </w:rPr>
        <w:t>Grootheid</w:t>
      </w:r>
      <w:r w:rsidRPr="004266D7">
        <w:rPr>
          <w:rFonts w:ascii="Arial" w:hAnsi="Arial" w:cs="Arial"/>
          <w:sz w:val="24"/>
          <w:szCs w:val="24"/>
        </w:rPr>
        <w:t>:</w:t>
      </w:r>
    </w:p>
    <w:p w14:paraId="0256DE34" w14:textId="77777777" w:rsidR="004E32E8" w:rsidRPr="004266D7" w:rsidRDefault="004E32E8" w:rsidP="004E32E8">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FDD63C" w14:textId="585907E9" w:rsidR="00146D3C" w:rsidRPr="004266D7" w:rsidRDefault="00146D3C" w:rsidP="00146D3C">
      <w:pPr>
        <w:rPr>
          <w:rFonts w:ascii="Arial" w:hAnsi="Arial" w:cs="Arial"/>
          <w:sz w:val="24"/>
          <w:szCs w:val="24"/>
        </w:rPr>
      </w:pPr>
      <w:r>
        <w:rPr>
          <w:rFonts w:ascii="Arial" w:hAnsi="Arial" w:cs="Arial"/>
          <w:sz w:val="24"/>
          <w:szCs w:val="24"/>
        </w:rPr>
        <w:t>Voorzetsels</w:t>
      </w:r>
      <w:r w:rsidRPr="004266D7">
        <w:rPr>
          <w:rFonts w:ascii="Arial" w:hAnsi="Arial" w:cs="Arial"/>
          <w:sz w:val="24"/>
          <w:szCs w:val="24"/>
        </w:rPr>
        <w:t>:</w:t>
      </w:r>
    </w:p>
    <w:p w14:paraId="2D108FF1" w14:textId="77777777" w:rsidR="00146D3C" w:rsidRPr="004266D7" w:rsidRDefault="00146D3C" w:rsidP="00146D3C">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6EE9B6" w14:textId="029F1B26" w:rsidR="00146D3C" w:rsidRPr="004266D7" w:rsidRDefault="00146D3C" w:rsidP="00146D3C">
      <w:pPr>
        <w:rPr>
          <w:rFonts w:ascii="Arial" w:hAnsi="Arial" w:cs="Arial"/>
          <w:sz w:val="24"/>
          <w:szCs w:val="24"/>
        </w:rPr>
      </w:pPr>
      <w:proofErr w:type="spellStart"/>
      <w:r>
        <w:rPr>
          <w:rFonts w:ascii="Arial" w:hAnsi="Arial" w:cs="Arial"/>
          <w:sz w:val="24"/>
          <w:szCs w:val="24"/>
        </w:rPr>
        <w:t>Milli</w:t>
      </w:r>
      <w:proofErr w:type="spellEnd"/>
      <w:r>
        <w:rPr>
          <w:rFonts w:ascii="Arial" w:hAnsi="Arial" w:cs="Arial"/>
          <w:sz w:val="24"/>
          <w:szCs w:val="24"/>
        </w:rPr>
        <w:t>-</w:t>
      </w:r>
      <w:r w:rsidRPr="004266D7">
        <w:rPr>
          <w:rFonts w:ascii="Arial" w:hAnsi="Arial" w:cs="Arial"/>
          <w:sz w:val="24"/>
          <w:szCs w:val="24"/>
        </w:rPr>
        <w:t>:</w:t>
      </w:r>
    </w:p>
    <w:p w14:paraId="0D08F12B" w14:textId="77777777" w:rsidR="00146D3C" w:rsidRPr="004266D7" w:rsidRDefault="00146D3C" w:rsidP="00146D3C">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18B073" w14:textId="22CFD0E8" w:rsidR="00146D3C" w:rsidRPr="004266D7" w:rsidRDefault="00146D3C" w:rsidP="00146D3C">
      <w:pPr>
        <w:rPr>
          <w:rFonts w:ascii="Arial" w:hAnsi="Arial" w:cs="Arial"/>
          <w:sz w:val="24"/>
          <w:szCs w:val="24"/>
        </w:rPr>
      </w:pPr>
      <w:r>
        <w:rPr>
          <w:rFonts w:ascii="Arial" w:hAnsi="Arial" w:cs="Arial"/>
          <w:sz w:val="24"/>
          <w:szCs w:val="24"/>
        </w:rPr>
        <w:t>Kilo-</w:t>
      </w:r>
      <w:r w:rsidRPr="004266D7">
        <w:rPr>
          <w:rFonts w:ascii="Arial" w:hAnsi="Arial" w:cs="Arial"/>
          <w:sz w:val="24"/>
          <w:szCs w:val="24"/>
        </w:rPr>
        <w:t>:</w:t>
      </w:r>
    </w:p>
    <w:p w14:paraId="6D35FD99" w14:textId="77777777" w:rsidR="00146D3C" w:rsidRPr="004266D7" w:rsidRDefault="00146D3C" w:rsidP="00146D3C">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2C5338" w14:textId="6E3E9EFC" w:rsidR="005C3D73" w:rsidRPr="004266D7" w:rsidRDefault="00146D3C" w:rsidP="005C3D73">
      <w:pPr>
        <w:rPr>
          <w:rFonts w:ascii="Arial" w:hAnsi="Arial" w:cs="Arial"/>
          <w:sz w:val="24"/>
          <w:szCs w:val="24"/>
        </w:rPr>
      </w:pPr>
      <w:r>
        <w:rPr>
          <w:rFonts w:ascii="Arial" w:hAnsi="Arial" w:cs="Arial"/>
          <w:sz w:val="24"/>
          <w:szCs w:val="24"/>
        </w:rPr>
        <w:t>Mega-</w:t>
      </w:r>
      <w:r w:rsidR="005C3D73" w:rsidRPr="004266D7">
        <w:rPr>
          <w:rFonts w:ascii="Arial" w:hAnsi="Arial" w:cs="Arial"/>
          <w:sz w:val="24"/>
          <w:szCs w:val="24"/>
        </w:rPr>
        <w:t>:</w:t>
      </w:r>
    </w:p>
    <w:p w14:paraId="43816BB4" w14:textId="2EF90450" w:rsidR="005C3D73"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990415" w14:textId="7BB1C77A" w:rsidR="00146D3C" w:rsidRPr="004266D7" w:rsidRDefault="00146D3C" w:rsidP="00146D3C">
      <w:pPr>
        <w:rPr>
          <w:rFonts w:ascii="Arial" w:hAnsi="Arial" w:cs="Arial"/>
          <w:sz w:val="24"/>
          <w:szCs w:val="24"/>
        </w:rPr>
      </w:pPr>
      <w:proofErr w:type="spellStart"/>
      <w:r>
        <w:rPr>
          <w:rFonts w:ascii="Arial" w:hAnsi="Arial" w:cs="Arial"/>
          <w:sz w:val="24"/>
          <w:szCs w:val="24"/>
        </w:rPr>
        <w:t>Giga</w:t>
      </w:r>
      <w:proofErr w:type="spellEnd"/>
      <w:r>
        <w:rPr>
          <w:rFonts w:ascii="Arial" w:hAnsi="Arial" w:cs="Arial"/>
          <w:sz w:val="24"/>
          <w:szCs w:val="24"/>
        </w:rPr>
        <w:t>-</w:t>
      </w:r>
      <w:r w:rsidRPr="004266D7">
        <w:rPr>
          <w:rFonts w:ascii="Arial" w:hAnsi="Arial" w:cs="Arial"/>
          <w:sz w:val="24"/>
          <w:szCs w:val="24"/>
        </w:rPr>
        <w:t>:</w:t>
      </w:r>
    </w:p>
    <w:p w14:paraId="22273DDE" w14:textId="446D6DEE" w:rsidR="00146D3C" w:rsidRPr="004266D7" w:rsidRDefault="00146D3C"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0DA27E" w14:textId="7610B5DC" w:rsidR="005C3D73" w:rsidRPr="004266D7" w:rsidRDefault="216CA827" w:rsidP="005C3D73">
      <w:pPr>
        <w:rPr>
          <w:rFonts w:ascii="Arial" w:hAnsi="Arial" w:cs="Arial"/>
          <w:sz w:val="24"/>
          <w:szCs w:val="24"/>
        </w:rPr>
      </w:pPr>
      <w:r w:rsidRPr="004266D7">
        <w:rPr>
          <w:rFonts w:ascii="Arial" w:hAnsi="Arial" w:cs="Arial"/>
          <w:sz w:val="24"/>
          <w:szCs w:val="24"/>
        </w:rPr>
        <w:t>Watt</w:t>
      </w:r>
      <w:r w:rsidR="005C3D73" w:rsidRPr="004266D7">
        <w:rPr>
          <w:rFonts w:ascii="Arial" w:hAnsi="Arial" w:cs="Arial"/>
          <w:sz w:val="24"/>
          <w:szCs w:val="24"/>
        </w:rPr>
        <w:t>:</w:t>
      </w:r>
    </w:p>
    <w:p w14:paraId="411FAE44" w14:textId="77777777" w:rsidR="005C3D73" w:rsidRPr="004266D7" w:rsidRDefault="005C3D73" w:rsidP="005C3D73">
      <w:pPr>
        <w:rPr>
          <w:rFonts w:ascii="Arial" w:hAnsi="Arial" w:cs="Arial"/>
          <w:sz w:val="24"/>
          <w:szCs w:val="24"/>
        </w:rPr>
      </w:pPr>
      <w:r w:rsidRPr="004266D7">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6D2F28" w14:textId="2EEF986F" w:rsidR="005C3D73" w:rsidRPr="004266D7" w:rsidRDefault="754E9136" w:rsidP="005C3D73">
      <w:pPr>
        <w:rPr>
          <w:rFonts w:ascii="Arial" w:hAnsi="Arial" w:cs="Arial"/>
          <w:sz w:val="24"/>
          <w:szCs w:val="24"/>
        </w:rPr>
      </w:pPr>
      <w:r w:rsidRPr="004266D7">
        <w:rPr>
          <w:rFonts w:ascii="Arial" w:hAnsi="Arial" w:cs="Arial"/>
          <w:sz w:val="24"/>
          <w:szCs w:val="24"/>
        </w:rPr>
        <w:t>Joule</w:t>
      </w:r>
      <w:r w:rsidR="005C3D73" w:rsidRPr="004266D7">
        <w:rPr>
          <w:rFonts w:ascii="Arial" w:hAnsi="Arial" w:cs="Arial"/>
          <w:sz w:val="24"/>
          <w:szCs w:val="24"/>
        </w:rPr>
        <w:t>:</w:t>
      </w:r>
    </w:p>
    <w:p w14:paraId="32B7042C" w14:textId="77777777" w:rsidR="005C3D73" w:rsidRPr="004266D7" w:rsidRDefault="6E6518BD"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1A6925" w14:textId="4C45207F" w:rsidR="05835A73" w:rsidRPr="004266D7" w:rsidRDefault="05835A73" w:rsidP="21237472">
      <w:pPr>
        <w:rPr>
          <w:rFonts w:ascii="Arial" w:hAnsi="Arial" w:cs="Arial"/>
          <w:sz w:val="24"/>
          <w:szCs w:val="24"/>
        </w:rPr>
      </w:pPr>
      <w:r w:rsidRPr="004266D7">
        <w:rPr>
          <w:rFonts w:ascii="Arial" w:hAnsi="Arial" w:cs="Arial"/>
          <w:sz w:val="24"/>
          <w:szCs w:val="24"/>
        </w:rPr>
        <w:t>Vermogen:</w:t>
      </w:r>
    </w:p>
    <w:p w14:paraId="44FC9FE8" w14:textId="60051C0E" w:rsidR="21237472" w:rsidRPr="004266D7" w:rsidRDefault="05835A73" w:rsidP="21237472">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27E287" w14:textId="51CAB130" w:rsidR="005C3D73" w:rsidRPr="004266D7" w:rsidRDefault="73BE0D83" w:rsidP="005C3D73">
      <w:pPr>
        <w:rPr>
          <w:rFonts w:ascii="Arial" w:hAnsi="Arial" w:cs="Arial"/>
          <w:sz w:val="24"/>
          <w:szCs w:val="24"/>
        </w:rPr>
      </w:pPr>
      <w:r w:rsidRPr="004266D7">
        <w:rPr>
          <w:rFonts w:ascii="Arial" w:hAnsi="Arial" w:cs="Arial"/>
          <w:sz w:val="24"/>
          <w:szCs w:val="24"/>
        </w:rPr>
        <w:t>Overbelasting</w:t>
      </w:r>
      <w:r w:rsidR="005C3D73" w:rsidRPr="004266D7">
        <w:rPr>
          <w:rFonts w:ascii="Arial" w:hAnsi="Arial" w:cs="Arial"/>
          <w:sz w:val="24"/>
          <w:szCs w:val="24"/>
        </w:rPr>
        <w:t>:</w:t>
      </w:r>
    </w:p>
    <w:p w14:paraId="3F2A2704"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27935A" w14:textId="4BB15548" w:rsidR="005C3D73" w:rsidRPr="004266D7" w:rsidRDefault="72BDAD16" w:rsidP="005C3D73">
      <w:pPr>
        <w:rPr>
          <w:rFonts w:ascii="Arial" w:hAnsi="Arial" w:cs="Arial"/>
          <w:sz w:val="24"/>
          <w:szCs w:val="24"/>
        </w:rPr>
      </w:pPr>
      <w:r w:rsidRPr="004266D7">
        <w:rPr>
          <w:rFonts w:ascii="Arial" w:hAnsi="Arial" w:cs="Arial"/>
          <w:sz w:val="24"/>
          <w:szCs w:val="24"/>
        </w:rPr>
        <w:t>Stoppen (smeltzekering)</w:t>
      </w:r>
      <w:r w:rsidR="005C3D73" w:rsidRPr="004266D7">
        <w:rPr>
          <w:rFonts w:ascii="Arial" w:hAnsi="Arial" w:cs="Arial"/>
          <w:sz w:val="24"/>
          <w:szCs w:val="24"/>
        </w:rPr>
        <w:t>:</w:t>
      </w:r>
    </w:p>
    <w:p w14:paraId="3C4CC7CD" w14:textId="5DDEBF0F"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CA1E87" w14:textId="0F7A7798" w:rsidR="1DAEA20E" w:rsidRPr="00146D3C" w:rsidRDefault="00146D3C" w:rsidP="52E0740B">
      <w:pPr>
        <w:rPr>
          <w:rFonts w:ascii="Arial" w:hAnsi="Arial" w:cs="Arial"/>
          <w:sz w:val="24"/>
          <w:szCs w:val="24"/>
        </w:rPr>
      </w:pPr>
      <w:r w:rsidRPr="004266D7">
        <w:rPr>
          <w:rFonts w:ascii="Arial" w:hAnsi="Arial" w:cs="Arial"/>
          <w:noProof/>
        </w:rPr>
        <w:drawing>
          <wp:anchor distT="0" distB="0" distL="114300" distR="114300" simplePos="0" relativeHeight="251658240" behindDoc="0" locked="0" layoutInCell="1" allowOverlap="1" wp14:anchorId="758AE57A" wp14:editId="4F23121B">
            <wp:simplePos x="0" y="0"/>
            <wp:positionH relativeFrom="column">
              <wp:posOffset>3019425</wp:posOffset>
            </wp:positionH>
            <wp:positionV relativeFrom="paragraph">
              <wp:posOffset>2021840</wp:posOffset>
            </wp:positionV>
            <wp:extent cx="1143000" cy="1114425"/>
            <wp:effectExtent l="0" t="0" r="0" b="0"/>
            <wp:wrapSquare wrapText="bothSides"/>
            <wp:docPr id="3836371" name="Picture 383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1114425"/>
                    </a:xfrm>
                    <a:prstGeom prst="rect">
                      <a:avLst/>
                    </a:prstGeom>
                  </pic:spPr>
                </pic:pic>
              </a:graphicData>
            </a:graphic>
            <wp14:sizeRelH relativeFrom="page">
              <wp14:pctWidth>0</wp14:pctWidth>
            </wp14:sizeRelH>
            <wp14:sizeRelV relativeFrom="page">
              <wp14:pctHeight>0</wp14:pctHeight>
            </wp14:sizeRelV>
          </wp:anchor>
        </w:drawing>
      </w:r>
      <w:r w:rsidR="780CB829" w:rsidRPr="004266D7">
        <w:rPr>
          <w:rFonts w:ascii="Arial" w:hAnsi="Arial" w:cs="Arial"/>
          <w:sz w:val="24"/>
          <w:szCs w:val="24"/>
        </w:rPr>
        <w:t>Aardlek</w:t>
      </w:r>
      <w:r w:rsidR="299DF82C" w:rsidRPr="004266D7">
        <w:rPr>
          <w:rFonts w:ascii="Arial" w:hAnsi="Arial" w:cs="Arial"/>
          <w:sz w:val="24"/>
          <w:szCs w:val="24"/>
        </w:rPr>
        <w:t>schakelaar</w:t>
      </w:r>
      <w:r w:rsidR="005C3D73" w:rsidRPr="004266D7">
        <w:rPr>
          <w:rFonts w:ascii="Arial" w:hAnsi="Arial" w:cs="Arial"/>
          <w:sz w:val="2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266D7">
        <w:rPr>
          <w:rFonts w:ascii="Arial" w:hAnsi="Arial" w:cs="Arial"/>
          <w:noProof/>
        </w:rPr>
        <w:drawing>
          <wp:inline distT="0" distB="0" distL="0" distR="0" wp14:anchorId="1F68D75D" wp14:editId="02E713C2">
            <wp:extent cx="2628900" cy="2152915"/>
            <wp:effectExtent l="0" t="0" r="0" b="0"/>
            <wp:docPr id="1899626430" name="Picture 18996264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26430" name="Picture 1899626430" descr="Afbeelding met tekst&#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2663395" cy="2181164"/>
                    </a:xfrm>
                    <a:prstGeom prst="rect">
                      <a:avLst/>
                    </a:prstGeom>
                  </pic:spPr>
                </pic:pic>
              </a:graphicData>
            </a:graphic>
          </wp:inline>
        </w:drawing>
      </w:r>
    </w:p>
    <w:bookmarkEnd w:id="21"/>
    <w:bookmarkEnd w:id="22"/>
    <w:bookmarkEnd w:id="23"/>
    <w:p w14:paraId="5E902434" w14:textId="531F37D6" w:rsidR="005C3D73" w:rsidRPr="004266D7" w:rsidRDefault="005C3D73" w:rsidP="21237472">
      <w:pPr>
        <w:rPr>
          <w:rFonts w:ascii="Arial" w:hAnsi="Arial" w:cs="Arial"/>
        </w:rPr>
      </w:pPr>
    </w:p>
    <w:sectPr w:rsidR="005C3D73" w:rsidRPr="004266D7" w:rsidSect="00645F13">
      <w:headerReference w:type="default" r:id="rId23"/>
      <w:footerReference w:type="defaul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BFA7D" w14:textId="77777777" w:rsidR="00531A0B" w:rsidRDefault="00531A0B" w:rsidP="00684C81">
      <w:pPr>
        <w:spacing w:after="0" w:line="240" w:lineRule="auto"/>
      </w:pPr>
      <w:r>
        <w:separator/>
      </w:r>
    </w:p>
  </w:endnote>
  <w:endnote w:type="continuationSeparator" w:id="0">
    <w:p w14:paraId="72172AF0" w14:textId="77777777" w:rsidR="00531A0B" w:rsidRDefault="00531A0B" w:rsidP="00684C81">
      <w:pPr>
        <w:spacing w:after="0" w:line="240" w:lineRule="auto"/>
      </w:pPr>
      <w:r>
        <w:continuationSeparator/>
      </w:r>
    </w:p>
  </w:endnote>
  <w:endnote w:type="continuationNotice" w:id="1">
    <w:p w14:paraId="45627BD5" w14:textId="77777777" w:rsidR="00531A0B" w:rsidRDefault="00531A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quot;Times New Roman&quot;,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565001"/>
      <w:docPartObj>
        <w:docPartGallery w:val="Page Numbers (Bottom of Page)"/>
        <w:docPartUnique/>
      </w:docPartObj>
    </w:sdtPr>
    <w:sdtEndPr/>
    <w:sdtContent>
      <w:p w14:paraId="2FD51DCA" w14:textId="77777777" w:rsidR="00684C81" w:rsidRDefault="00684C81">
        <w:pPr>
          <w:pStyle w:val="Voettekst"/>
          <w:jc w:val="right"/>
        </w:pPr>
        <w:r>
          <w:fldChar w:fldCharType="begin"/>
        </w:r>
        <w:r>
          <w:instrText>PAGE   \* MERGEFORMAT</w:instrText>
        </w:r>
        <w:r>
          <w:fldChar w:fldCharType="separate"/>
        </w:r>
        <w:r>
          <w:t>2</w:t>
        </w:r>
        <w:r>
          <w:fldChar w:fldCharType="end"/>
        </w:r>
      </w:p>
    </w:sdtContent>
  </w:sdt>
  <w:p w14:paraId="1DE49EA2" w14:textId="77777777" w:rsidR="00684C81" w:rsidRDefault="00684C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0AEFA" w14:textId="77777777" w:rsidR="00531A0B" w:rsidRDefault="00531A0B" w:rsidP="00684C81">
      <w:pPr>
        <w:spacing w:after="0" w:line="240" w:lineRule="auto"/>
      </w:pPr>
      <w:r>
        <w:separator/>
      </w:r>
    </w:p>
  </w:footnote>
  <w:footnote w:type="continuationSeparator" w:id="0">
    <w:p w14:paraId="6CF0C9CF" w14:textId="77777777" w:rsidR="00531A0B" w:rsidRDefault="00531A0B" w:rsidP="00684C81">
      <w:pPr>
        <w:spacing w:after="0" w:line="240" w:lineRule="auto"/>
      </w:pPr>
      <w:r>
        <w:continuationSeparator/>
      </w:r>
    </w:p>
  </w:footnote>
  <w:footnote w:type="continuationNotice" w:id="1">
    <w:p w14:paraId="45AFD595" w14:textId="77777777" w:rsidR="00531A0B" w:rsidRDefault="00531A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2212" w14:textId="1C93AF45" w:rsidR="00684C81" w:rsidRDefault="00684C81">
    <w:pPr>
      <w:pStyle w:val="Koptekst"/>
    </w:pPr>
    <w:r>
      <w:rPr>
        <w:rFonts w:ascii="Arial" w:hAnsi="Arial" w:cs="Arial"/>
        <w:noProof/>
        <w:color w:val="0000FF"/>
        <w:sz w:val="27"/>
        <w:szCs w:val="27"/>
      </w:rPr>
      <w:drawing>
        <wp:anchor distT="0" distB="0" distL="114300" distR="114300" simplePos="0" relativeHeight="251658240" behindDoc="0" locked="0" layoutInCell="1" allowOverlap="1" wp14:anchorId="3BE3F2C3" wp14:editId="68B7BAE9">
          <wp:simplePos x="0" y="0"/>
          <wp:positionH relativeFrom="column">
            <wp:posOffset>4493260</wp:posOffset>
          </wp:positionH>
          <wp:positionV relativeFrom="paragraph">
            <wp:posOffset>-405130</wp:posOffset>
          </wp:positionV>
          <wp:extent cx="2098040" cy="609600"/>
          <wp:effectExtent l="0" t="0" r="0" b="0"/>
          <wp:wrapSquare wrapText="bothSides"/>
          <wp:docPr id="36" name="Afbeelding 36" descr="Afbeeldingsresultaat voor jenaxl">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jenaxl">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5DF3"/>
    <w:multiLevelType w:val="hybridMultilevel"/>
    <w:tmpl w:val="0CB02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F93EDE"/>
    <w:multiLevelType w:val="hybridMultilevel"/>
    <w:tmpl w:val="1E0E752E"/>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CA74F7"/>
    <w:multiLevelType w:val="hybridMultilevel"/>
    <w:tmpl w:val="FFFFFFFF"/>
    <w:lvl w:ilvl="0" w:tplc="0E344F6A">
      <w:start w:val="1"/>
      <w:numFmt w:val="bullet"/>
      <w:lvlText w:val="-"/>
      <w:lvlJc w:val="left"/>
      <w:pPr>
        <w:ind w:left="720" w:hanging="360"/>
      </w:pPr>
      <w:rPr>
        <w:rFonts w:ascii="Calibri" w:hAnsi="Calibri" w:hint="default"/>
      </w:rPr>
    </w:lvl>
    <w:lvl w:ilvl="1" w:tplc="ED0A195A">
      <w:start w:val="1"/>
      <w:numFmt w:val="bullet"/>
      <w:lvlText w:val="o"/>
      <w:lvlJc w:val="left"/>
      <w:pPr>
        <w:ind w:left="1440" w:hanging="360"/>
      </w:pPr>
      <w:rPr>
        <w:rFonts w:ascii="Courier New" w:hAnsi="Courier New" w:hint="default"/>
      </w:rPr>
    </w:lvl>
    <w:lvl w:ilvl="2" w:tplc="DCEA8BDA">
      <w:start w:val="1"/>
      <w:numFmt w:val="bullet"/>
      <w:lvlText w:val=""/>
      <w:lvlJc w:val="left"/>
      <w:pPr>
        <w:ind w:left="2160" w:hanging="360"/>
      </w:pPr>
      <w:rPr>
        <w:rFonts w:ascii="Wingdings" w:hAnsi="Wingdings" w:hint="default"/>
      </w:rPr>
    </w:lvl>
    <w:lvl w:ilvl="3" w:tplc="99EC6AE8">
      <w:start w:val="1"/>
      <w:numFmt w:val="bullet"/>
      <w:lvlText w:val=""/>
      <w:lvlJc w:val="left"/>
      <w:pPr>
        <w:ind w:left="2880" w:hanging="360"/>
      </w:pPr>
      <w:rPr>
        <w:rFonts w:ascii="Symbol" w:hAnsi="Symbol" w:hint="default"/>
      </w:rPr>
    </w:lvl>
    <w:lvl w:ilvl="4" w:tplc="D74AD740">
      <w:start w:val="1"/>
      <w:numFmt w:val="bullet"/>
      <w:lvlText w:val="o"/>
      <w:lvlJc w:val="left"/>
      <w:pPr>
        <w:ind w:left="3600" w:hanging="360"/>
      </w:pPr>
      <w:rPr>
        <w:rFonts w:ascii="Courier New" w:hAnsi="Courier New" w:hint="default"/>
      </w:rPr>
    </w:lvl>
    <w:lvl w:ilvl="5" w:tplc="42C00F16">
      <w:start w:val="1"/>
      <w:numFmt w:val="bullet"/>
      <w:lvlText w:val=""/>
      <w:lvlJc w:val="left"/>
      <w:pPr>
        <w:ind w:left="4320" w:hanging="360"/>
      </w:pPr>
      <w:rPr>
        <w:rFonts w:ascii="Wingdings" w:hAnsi="Wingdings" w:hint="default"/>
      </w:rPr>
    </w:lvl>
    <w:lvl w:ilvl="6" w:tplc="45ECE47A">
      <w:start w:val="1"/>
      <w:numFmt w:val="bullet"/>
      <w:lvlText w:val=""/>
      <w:lvlJc w:val="left"/>
      <w:pPr>
        <w:ind w:left="5040" w:hanging="360"/>
      </w:pPr>
      <w:rPr>
        <w:rFonts w:ascii="Symbol" w:hAnsi="Symbol" w:hint="default"/>
      </w:rPr>
    </w:lvl>
    <w:lvl w:ilvl="7" w:tplc="D1A8C67A">
      <w:start w:val="1"/>
      <w:numFmt w:val="bullet"/>
      <w:lvlText w:val="o"/>
      <w:lvlJc w:val="left"/>
      <w:pPr>
        <w:ind w:left="5760" w:hanging="360"/>
      </w:pPr>
      <w:rPr>
        <w:rFonts w:ascii="Courier New" w:hAnsi="Courier New" w:hint="default"/>
      </w:rPr>
    </w:lvl>
    <w:lvl w:ilvl="8" w:tplc="F3E2DCBA">
      <w:start w:val="1"/>
      <w:numFmt w:val="bullet"/>
      <w:lvlText w:val=""/>
      <w:lvlJc w:val="left"/>
      <w:pPr>
        <w:ind w:left="6480" w:hanging="360"/>
      </w:pPr>
      <w:rPr>
        <w:rFonts w:ascii="Wingdings" w:hAnsi="Wingdings" w:hint="default"/>
      </w:rPr>
    </w:lvl>
  </w:abstractNum>
  <w:abstractNum w:abstractNumId="3" w15:restartNumberingAfterBreak="0">
    <w:nsid w:val="0F28290E"/>
    <w:multiLevelType w:val="hybridMultilevel"/>
    <w:tmpl w:val="FFFFFFFF"/>
    <w:lvl w:ilvl="0" w:tplc="542C876E">
      <w:start w:val="1"/>
      <w:numFmt w:val="bullet"/>
      <w:lvlText w:val="·"/>
      <w:lvlJc w:val="left"/>
      <w:pPr>
        <w:ind w:left="720" w:hanging="360"/>
      </w:pPr>
      <w:rPr>
        <w:rFonts w:ascii="Symbol" w:hAnsi="Symbol" w:hint="default"/>
      </w:rPr>
    </w:lvl>
    <w:lvl w:ilvl="1" w:tplc="0F14F8AA">
      <w:start w:val="1"/>
      <w:numFmt w:val="bullet"/>
      <w:lvlText w:val="o"/>
      <w:lvlJc w:val="left"/>
      <w:pPr>
        <w:ind w:left="1440" w:hanging="360"/>
      </w:pPr>
      <w:rPr>
        <w:rFonts w:ascii="Courier New" w:hAnsi="Courier New" w:hint="default"/>
      </w:rPr>
    </w:lvl>
    <w:lvl w:ilvl="2" w:tplc="5288A1D4">
      <w:start w:val="1"/>
      <w:numFmt w:val="bullet"/>
      <w:lvlText w:val=""/>
      <w:lvlJc w:val="left"/>
      <w:pPr>
        <w:ind w:left="2160" w:hanging="360"/>
      </w:pPr>
      <w:rPr>
        <w:rFonts w:ascii="Wingdings" w:hAnsi="Wingdings" w:hint="default"/>
      </w:rPr>
    </w:lvl>
    <w:lvl w:ilvl="3" w:tplc="C4C68A8E">
      <w:start w:val="1"/>
      <w:numFmt w:val="bullet"/>
      <w:lvlText w:val=""/>
      <w:lvlJc w:val="left"/>
      <w:pPr>
        <w:ind w:left="2880" w:hanging="360"/>
      </w:pPr>
      <w:rPr>
        <w:rFonts w:ascii="Symbol" w:hAnsi="Symbol" w:hint="default"/>
      </w:rPr>
    </w:lvl>
    <w:lvl w:ilvl="4" w:tplc="E4C4D000">
      <w:start w:val="1"/>
      <w:numFmt w:val="bullet"/>
      <w:lvlText w:val="o"/>
      <w:lvlJc w:val="left"/>
      <w:pPr>
        <w:ind w:left="3600" w:hanging="360"/>
      </w:pPr>
      <w:rPr>
        <w:rFonts w:ascii="Courier New" w:hAnsi="Courier New" w:hint="default"/>
      </w:rPr>
    </w:lvl>
    <w:lvl w:ilvl="5" w:tplc="20664EFA">
      <w:start w:val="1"/>
      <w:numFmt w:val="bullet"/>
      <w:lvlText w:val=""/>
      <w:lvlJc w:val="left"/>
      <w:pPr>
        <w:ind w:left="4320" w:hanging="360"/>
      </w:pPr>
      <w:rPr>
        <w:rFonts w:ascii="Wingdings" w:hAnsi="Wingdings" w:hint="default"/>
      </w:rPr>
    </w:lvl>
    <w:lvl w:ilvl="6" w:tplc="6186D7BE">
      <w:start w:val="1"/>
      <w:numFmt w:val="bullet"/>
      <w:lvlText w:val=""/>
      <w:lvlJc w:val="left"/>
      <w:pPr>
        <w:ind w:left="5040" w:hanging="360"/>
      </w:pPr>
      <w:rPr>
        <w:rFonts w:ascii="Symbol" w:hAnsi="Symbol" w:hint="default"/>
      </w:rPr>
    </w:lvl>
    <w:lvl w:ilvl="7" w:tplc="29006B00">
      <w:start w:val="1"/>
      <w:numFmt w:val="bullet"/>
      <w:lvlText w:val="o"/>
      <w:lvlJc w:val="left"/>
      <w:pPr>
        <w:ind w:left="5760" w:hanging="360"/>
      </w:pPr>
      <w:rPr>
        <w:rFonts w:ascii="Courier New" w:hAnsi="Courier New" w:hint="default"/>
      </w:rPr>
    </w:lvl>
    <w:lvl w:ilvl="8" w:tplc="417EE3AC">
      <w:start w:val="1"/>
      <w:numFmt w:val="bullet"/>
      <w:lvlText w:val=""/>
      <w:lvlJc w:val="left"/>
      <w:pPr>
        <w:ind w:left="6480" w:hanging="360"/>
      </w:pPr>
      <w:rPr>
        <w:rFonts w:ascii="Wingdings" w:hAnsi="Wingdings" w:hint="default"/>
      </w:rPr>
    </w:lvl>
  </w:abstractNum>
  <w:abstractNum w:abstractNumId="4" w15:restartNumberingAfterBreak="0">
    <w:nsid w:val="207A15CE"/>
    <w:multiLevelType w:val="hybridMultilevel"/>
    <w:tmpl w:val="7ECA7AE6"/>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783957"/>
    <w:multiLevelType w:val="hybridMultilevel"/>
    <w:tmpl w:val="FFFFFFFF"/>
    <w:lvl w:ilvl="0" w:tplc="06A677B6">
      <w:start w:val="1"/>
      <w:numFmt w:val="bullet"/>
      <w:lvlText w:val="-"/>
      <w:lvlJc w:val="left"/>
      <w:pPr>
        <w:ind w:left="720" w:hanging="360"/>
      </w:pPr>
      <w:rPr>
        <w:rFonts w:ascii="Calibri" w:hAnsi="Calibri" w:hint="default"/>
      </w:rPr>
    </w:lvl>
    <w:lvl w:ilvl="1" w:tplc="DEDAD2DC">
      <w:start w:val="1"/>
      <w:numFmt w:val="bullet"/>
      <w:lvlText w:val="o"/>
      <w:lvlJc w:val="left"/>
      <w:pPr>
        <w:ind w:left="1440" w:hanging="360"/>
      </w:pPr>
      <w:rPr>
        <w:rFonts w:ascii="Courier New" w:hAnsi="Courier New" w:hint="default"/>
      </w:rPr>
    </w:lvl>
    <w:lvl w:ilvl="2" w:tplc="C6EE2F54">
      <w:start w:val="1"/>
      <w:numFmt w:val="bullet"/>
      <w:lvlText w:val=""/>
      <w:lvlJc w:val="left"/>
      <w:pPr>
        <w:ind w:left="2160" w:hanging="360"/>
      </w:pPr>
      <w:rPr>
        <w:rFonts w:ascii="Wingdings" w:hAnsi="Wingdings" w:hint="default"/>
      </w:rPr>
    </w:lvl>
    <w:lvl w:ilvl="3" w:tplc="103407FC">
      <w:start w:val="1"/>
      <w:numFmt w:val="bullet"/>
      <w:lvlText w:val=""/>
      <w:lvlJc w:val="left"/>
      <w:pPr>
        <w:ind w:left="2880" w:hanging="360"/>
      </w:pPr>
      <w:rPr>
        <w:rFonts w:ascii="Symbol" w:hAnsi="Symbol" w:hint="default"/>
      </w:rPr>
    </w:lvl>
    <w:lvl w:ilvl="4" w:tplc="CA86F0AA">
      <w:start w:val="1"/>
      <w:numFmt w:val="bullet"/>
      <w:lvlText w:val="o"/>
      <w:lvlJc w:val="left"/>
      <w:pPr>
        <w:ind w:left="3600" w:hanging="360"/>
      </w:pPr>
      <w:rPr>
        <w:rFonts w:ascii="Courier New" w:hAnsi="Courier New" w:hint="default"/>
      </w:rPr>
    </w:lvl>
    <w:lvl w:ilvl="5" w:tplc="2F287058">
      <w:start w:val="1"/>
      <w:numFmt w:val="bullet"/>
      <w:lvlText w:val=""/>
      <w:lvlJc w:val="left"/>
      <w:pPr>
        <w:ind w:left="4320" w:hanging="360"/>
      </w:pPr>
      <w:rPr>
        <w:rFonts w:ascii="Wingdings" w:hAnsi="Wingdings" w:hint="default"/>
      </w:rPr>
    </w:lvl>
    <w:lvl w:ilvl="6" w:tplc="56E2780A">
      <w:start w:val="1"/>
      <w:numFmt w:val="bullet"/>
      <w:lvlText w:val=""/>
      <w:lvlJc w:val="left"/>
      <w:pPr>
        <w:ind w:left="5040" w:hanging="360"/>
      </w:pPr>
      <w:rPr>
        <w:rFonts w:ascii="Symbol" w:hAnsi="Symbol" w:hint="default"/>
      </w:rPr>
    </w:lvl>
    <w:lvl w:ilvl="7" w:tplc="9CB67BE8">
      <w:start w:val="1"/>
      <w:numFmt w:val="bullet"/>
      <w:lvlText w:val="o"/>
      <w:lvlJc w:val="left"/>
      <w:pPr>
        <w:ind w:left="5760" w:hanging="360"/>
      </w:pPr>
      <w:rPr>
        <w:rFonts w:ascii="Courier New" w:hAnsi="Courier New" w:hint="default"/>
      </w:rPr>
    </w:lvl>
    <w:lvl w:ilvl="8" w:tplc="D12AB008">
      <w:start w:val="1"/>
      <w:numFmt w:val="bullet"/>
      <w:lvlText w:val=""/>
      <w:lvlJc w:val="left"/>
      <w:pPr>
        <w:ind w:left="6480" w:hanging="360"/>
      </w:pPr>
      <w:rPr>
        <w:rFonts w:ascii="Wingdings" w:hAnsi="Wingdings" w:hint="default"/>
      </w:rPr>
    </w:lvl>
  </w:abstractNum>
  <w:abstractNum w:abstractNumId="6" w15:restartNumberingAfterBreak="0">
    <w:nsid w:val="24F050D1"/>
    <w:multiLevelType w:val="hybridMultilevel"/>
    <w:tmpl w:val="FFFFFFFF"/>
    <w:lvl w:ilvl="0" w:tplc="6CC418BC">
      <w:start w:val="1"/>
      <w:numFmt w:val="bullet"/>
      <w:lvlText w:val="o"/>
      <w:lvlJc w:val="left"/>
      <w:pPr>
        <w:ind w:left="720" w:hanging="360"/>
      </w:pPr>
      <w:rPr>
        <w:rFonts w:ascii="Symbol" w:hAnsi="Symbol" w:hint="default"/>
      </w:rPr>
    </w:lvl>
    <w:lvl w:ilvl="1" w:tplc="4C8E501A">
      <w:start w:val="1"/>
      <w:numFmt w:val="bullet"/>
      <w:lvlText w:val="o"/>
      <w:lvlJc w:val="left"/>
      <w:pPr>
        <w:ind w:left="1440" w:hanging="360"/>
      </w:pPr>
      <w:rPr>
        <w:rFonts w:ascii="Courier New" w:hAnsi="Courier New" w:hint="default"/>
      </w:rPr>
    </w:lvl>
    <w:lvl w:ilvl="2" w:tplc="81C26804">
      <w:start w:val="1"/>
      <w:numFmt w:val="bullet"/>
      <w:lvlText w:val=""/>
      <w:lvlJc w:val="left"/>
      <w:pPr>
        <w:ind w:left="2160" w:hanging="360"/>
      </w:pPr>
      <w:rPr>
        <w:rFonts w:ascii="Wingdings" w:hAnsi="Wingdings" w:hint="default"/>
      </w:rPr>
    </w:lvl>
    <w:lvl w:ilvl="3" w:tplc="EE9EBC78">
      <w:start w:val="1"/>
      <w:numFmt w:val="bullet"/>
      <w:lvlText w:val=""/>
      <w:lvlJc w:val="left"/>
      <w:pPr>
        <w:ind w:left="2880" w:hanging="360"/>
      </w:pPr>
      <w:rPr>
        <w:rFonts w:ascii="Symbol" w:hAnsi="Symbol" w:hint="default"/>
      </w:rPr>
    </w:lvl>
    <w:lvl w:ilvl="4" w:tplc="CBEA61C6">
      <w:start w:val="1"/>
      <w:numFmt w:val="bullet"/>
      <w:lvlText w:val="o"/>
      <w:lvlJc w:val="left"/>
      <w:pPr>
        <w:ind w:left="3600" w:hanging="360"/>
      </w:pPr>
      <w:rPr>
        <w:rFonts w:ascii="Courier New" w:hAnsi="Courier New" w:hint="default"/>
      </w:rPr>
    </w:lvl>
    <w:lvl w:ilvl="5" w:tplc="4FCCB7A4">
      <w:start w:val="1"/>
      <w:numFmt w:val="bullet"/>
      <w:lvlText w:val=""/>
      <w:lvlJc w:val="left"/>
      <w:pPr>
        <w:ind w:left="4320" w:hanging="360"/>
      </w:pPr>
      <w:rPr>
        <w:rFonts w:ascii="Wingdings" w:hAnsi="Wingdings" w:hint="default"/>
      </w:rPr>
    </w:lvl>
    <w:lvl w:ilvl="6" w:tplc="9858006A">
      <w:start w:val="1"/>
      <w:numFmt w:val="bullet"/>
      <w:lvlText w:val=""/>
      <w:lvlJc w:val="left"/>
      <w:pPr>
        <w:ind w:left="5040" w:hanging="360"/>
      </w:pPr>
      <w:rPr>
        <w:rFonts w:ascii="Symbol" w:hAnsi="Symbol" w:hint="default"/>
      </w:rPr>
    </w:lvl>
    <w:lvl w:ilvl="7" w:tplc="62C47B4C">
      <w:start w:val="1"/>
      <w:numFmt w:val="bullet"/>
      <w:lvlText w:val="o"/>
      <w:lvlJc w:val="left"/>
      <w:pPr>
        <w:ind w:left="5760" w:hanging="360"/>
      </w:pPr>
      <w:rPr>
        <w:rFonts w:ascii="Courier New" w:hAnsi="Courier New" w:hint="default"/>
      </w:rPr>
    </w:lvl>
    <w:lvl w:ilvl="8" w:tplc="82B02EA8">
      <w:start w:val="1"/>
      <w:numFmt w:val="bullet"/>
      <w:lvlText w:val=""/>
      <w:lvlJc w:val="left"/>
      <w:pPr>
        <w:ind w:left="6480" w:hanging="360"/>
      </w:pPr>
      <w:rPr>
        <w:rFonts w:ascii="Wingdings" w:hAnsi="Wingdings" w:hint="default"/>
      </w:rPr>
    </w:lvl>
  </w:abstractNum>
  <w:abstractNum w:abstractNumId="7" w15:restartNumberingAfterBreak="0">
    <w:nsid w:val="28156DB2"/>
    <w:multiLevelType w:val="hybridMultilevel"/>
    <w:tmpl w:val="2058450E"/>
    <w:lvl w:ilvl="0" w:tplc="FFFFFFFF">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1C072D"/>
    <w:multiLevelType w:val="hybridMultilevel"/>
    <w:tmpl w:val="FFFFFFFF"/>
    <w:lvl w:ilvl="0" w:tplc="1994901A">
      <w:start w:val="1"/>
      <w:numFmt w:val="decimal"/>
      <w:lvlText w:val="%1."/>
      <w:lvlJc w:val="left"/>
      <w:pPr>
        <w:ind w:left="720" w:hanging="360"/>
      </w:pPr>
    </w:lvl>
    <w:lvl w:ilvl="1" w:tplc="CF2AF862">
      <w:start w:val="1"/>
      <w:numFmt w:val="lowerLetter"/>
      <w:lvlText w:val="%2."/>
      <w:lvlJc w:val="left"/>
      <w:pPr>
        <w:ind w:left="1440" w:hanging="360"/>
      </w:pPr>
    </w:lvl>
    <w:lvl w:ilvl="2" w:tplc="7D884354">
      <w:start w:val="1"/>
      <w:numFmt w:val="lowerRoman"/>
      <w:lvlText w:val="%3."/>
      <w:lvlJc w:val="right"/>
      <w:pPr>
        <w:ind w:left="2160" w:hanging="180"/>
      </w:pPr>
    </w:lvl>
    <w:lvl w:ilvl="3" w:tplc="66B6BD46">
      <w:start w:val="1"/>
      <w:numFmt w:val="decimal"/>
      <w:lvlText w:val="%4."/>
      <w:lvlJc w:val="left"/>
      <w:pPr>
        <w:ind w:left="2880" w:hanging="360"/>
      </w:pPr>
    </w:lvl>
    <w:lvl w:ilvl="4" w:tplc="BBC6118A">
      <w:start w:val="1"/>
      <w:numFmt w:val="lowerLetter"/>
      <w:lvlText w:val="%5."/>
      <w:lvlJc w:val="left"/>
      <w:pPr>
        <w:ind w:left="3600" w:hanging="360"/>
      </w:pPr>
    </w:lvl>
    <w:lvl w:ilvl="5" w:tplc="58680E2E">
      <w:start w:val="1"/>
      <w:numFmt w:val="lowerRoman"/>
      <w:lvlText w:val="%6."/>
      <w:lvlJc w:val="right"/>
      <w:pPr>
        <w:ind w:left="4320" w:hanging="180"/>
      </w:pPr>
    </w:lvl>
    <w:lvl w:ilvl="6" w:tplc="43EC483C">
      <w:start w:val="1"/>
      <w:numFmt w:val="decimal"/>
      <w:lvlText w:val="%7."/>
      <w:lvlJc w:val="left"/>
      <w:pPr>
        <w:ind w:left="5040" w:hanging="360"/>
      </w:pPr>
    </w:lvl>
    <w:lvl w:ilvl="7" w:tplc="8A185484">
      <w:start w:val="1"/>
      <w:numFmt w:val="lowerLetter"/>
      <w:lvlText w:val="%8."/>
      <w:lvlJc w:val="left"/>
      <w:pPr>
        <w:ind w:left="5760" w:hanging="360"/>
      </w:pPr>
    </w:lvl>
    <w:lvl w:ilvl="8" w:tplc="DCF2AA70">
      <w:start w:val="1"/>
      <w:numFmt w:val="lowerRoman"/>
      <w:lvlText w:val="%9."/>
      <w:lvlJc w:val="right"/>
      <w:pPr>
        <w:ind w:left="6480" w:hanging="180"/>
      </w:pPr>
    </w:lvl>
  </w:abstractNum>
  <w:abstractNum w:abstractNumId="9" w15:restartNumberingAfterBreak="0">
    <w:nsid w:val="31F25784"/>
    <w:multiLevelType w:val="hybridMultilevel"/>
    <w:tmpl w:val="FFFFFFFF"/>
    <w:lvl w:ilvl="0" w:tplc="43F6B6FC">
      <w:start w:val="1"/>
      <w:numFmt w:val="bullet"/>
      <w:lvlText w:val="-"/>
      <w:lvlJc w:val="left"/>
      <w:pPr>
        <w:ind w:left="720" w:hanging="360"/>
      </w:pPr>
      <w:rPr>
        <w:rFonts w:ascii="Calibri" w:hAnsi="Calibri" w:hint="default"/>
      </w:rPr>
    </w:lvl>
    <w:lvl w:ilvl="1" w:tplc="4F3E73FE">
      <w:start w:val="1"/>
      <w:numFmt w:val="bullet"/>
      <w:lvlText w:val="o"/>
      <w:lvlJc w:val="left"/>
      <w:pPr>
        <w:ind w:left="1440" w:hanging="360"/>
      </w:pPr>
      <w:rPr>
        <w:rFonts w:ascii="Courier New" w:hAnsi="Courier New" w:hint="default"/>
      </w:rPr>
    </w:lvl>
    <w:lvl w:ilvl="2" w:tplc="58B812D6">
      <w:start w:val="1"/>
      <w:numFmt w:val="bullet"/>
      <w:lvlText w:val=""/>
      <w:lvlJc w:val="left"/>
      <w:pPr>
        <w:ind w:left="2160" w:hanging="360"/>
      </w:pPr>
      <w:rPr>
        <w:rFonts w:ascii="Wingdings" w:hAnsi="Wingdings" w:hint="default"/>
      </w:rPr>
    </w:lvl>
    <w:lvl w:ilvl="3" w:tplc="203CEE16">
      <w:start w:val="1"/>
      <w:numFmt w:val="bullet"/>
      <w:lvlText w:val=""/>
      <w:lvlJc w:val="left"/>
      <w:pPr>
        <w:ind w:left="2880" w:hanging="360"/>
      </w:pPr>
      <w:rPr>
        <w:rFonts w:ascii="Symbol" w:hAnsi="Symbol" w:hint="default"/>
      </w:rPr>
    </w:lvl>
    <w:lvl w:ilvl="4" w:tplc="88D4ABA8">
      <w:start w:val="1"/>
      <w:numFmt w:val="bullet"/>
      <w:lvlText w:val="o"/>
      <w:lvlJc w:val="left"/>
      <w:pPr>
        <w:ind w:left="3600" w:hanging="360"/>
      </w:pPr>
      <w:rPr>
        <w:rFonts w:ascii="Courier New" w:hAnsi="Courier New" w:hint="default"/>
      </w:rPr>
    </w:lvl>
    <w:lvl w:ilvl="5" w:tplc="F0C2C5E2">
      <w:start w:val="1"/>
      <w:numFmt w:val="bullet"/>
      <w:lvlText w:val=""/>
      <w:lvlJc w:val="left"/>
      <w:pPr>
        <w:ind w:left="4320" w:hanging="360"/>
      </w:pPr>
      <w:rPr>
        <w:rFonts w:ascii="Wingdings" w:hAnsi="Wingdings" w:hint="default"/>
      </w:rPr>
    </w:lvl>
    <w:lvl w:ilvl="6" w:tplc="FDD0B5C4">
      <w:start w:val="1"/>
      <w:numFmt w:val="bullet"/>
      <w:lvlText w:val=""/>
      <w:lvlJc w:val="left"/>
      <w:pPr>
        <w:ind w:left="5040" w:hanging="360"/>
      </w:pPr>
      <w:rPr>
        <w:rFonts w:ascii="Symbol" w:hAnsi="Symbol" w:hint="default"/>
      </w:rPr>
    </w:lvl>
    <w:lvl w:ilvl="7" w:tplc="A04E4BC8">
      <w:start w:val="1"/>
      <w:numFmt w:val="bullet"/>
      <w:lvlText w:val="o"/>
      <w:lvlJc w:val="left"/>
      <w:pPr>
        <w:ind w:left="5760" w:hanging="360"/>
      </w:pPr>
      <w:rPr>
        <w:rFonts w:ascii="Courier New" w:hAnsi="Courier New" w:hint="default"/>
      </w:rPr>
    </w:lvl>
    <w:lvl w:ilvl="8" w:tplc="B4BC22F8">
      <w:start w:val="1"/>
      <w:numFmt w:val="bullet"/>
      <w:lvlText w:val=""/>
      <w:lvlJc w:val="left"/>
      <w:pPr>
        <w:ind w:left="6480" w:hanging="360"/>
      </w:pPr>
      <w:rPr>
        <w:rFonts w:ascii="Wingdings" w:hAnsi="Wingdings" w:hint="default"/>
      </w:rPr>
    </w:lvl>
  </w:abstractNum>
  <w:abstractNum w:abstractNumId="10" w15:restartNumberingAfterBreak="0">
    <w:nsid w:val="360D4175"/>
    <w:multiLevelType w:val="hybridMultilevel"/>
    <w:tmpl w:val="BE6E3372"/>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13142C"/>
    <w:multiLevelType w:val="hybridMultilevel"/>
    <w:tmpl w:val="FFFFFFFF"/>
    <w:lvl w:ilvl="0" w:tplc="0284D466">
      <w:start w:val="1"/>
      <w:numFmt w:val="decimal"/>
      <w:lvlText w:val="%1."/>
      <w:lvlJc w:val="left"/>
      <w:pPr>
        <w:ind w:left="720" w:hanging="360"/>
      </w:pPr>
    </w:lvl>
    <w:lvl w:ilvl="1" w:tplc="DCF2AD82">
      <w:start w:val="1"/>
      <w:numFmt w:val="lowerLetter"/>
      <w:lvlText w:val="%2."/>
      <w:lvlJc w:val="left"/>
      <w:pPr>
        <w:ind w:left="1440" w:hanging="360"/>
      </w:pPr>
    </w:lvl>
    <w:lvl w:ilvl="2" w:tplc="DBA8449C">
      <w:start w:val="1"/>
      <w:numFmt w:val="lowerRoman"/>
      <w:lvlText w:val="%3."/>
      <w:lvlJc w:val="right"/>
      <w:pPr>
        <w:ind w:left="2160" w:hanging="180"/>
      </w:pPr>
    </w:lvl>
    <w:lvl w:ilvl="3" w:tplc="A2B450AC">
      <w:start w:val="1"/>
      <w:numFmt w:val="decimal"/>
      <w:lvlText w:val="%4."/>
      <w:lvlJc w:val="left"/>
      <w:pPr>
        <w:ind w:left="2880" w:hanging="360"/>
      </w:pPr>
    </w:lvl>
    <w:lvl w:ilvl="4" w:tplc="2DE87584">
      <w:start w:val="1"/>
      <w:numFmt w:val="lowerLetter"/>
      <w:lvlText w:val="%5."/>
      <w:lvlJc w:val="left"/>
      <w:pPr>
        <w:ind w:left="3600" w:hanging="360"/>
      </w:pPr>
    </w:lvl>
    <w:lvl w:ilvl="5" w:tplc="B6AA3672">
      <w:start w:val="1"/>
      <w:numFmt w:val="lowerRoman"/>
      <w:lvlText w:val="%6."/>
      <w:lvlJc w:val="right"/>
      <w:pPr>
        <w:ind w:left="4320" w:hanging="180"/>
      </w:pPr>
    </w:lvl>
    <w:lvl w:ilvl="6" w:tplc="19808D7A">
      <w:start w:val="1"/>
      <w:numFmt w:val="decimal"/>
      <w:lvlText w:val="%7."/>
      <w:lvlJc w:val="left"/>
      <w:pPr>
        <w:ind w:left="5040" w:hanging="360"/>
      </w:pPr>
    </w:lvl>
    <w:lvl w:ilvl="7" w:tplc="F8D0F33A">
      <w:start w:val="1"/>
      <w:numFmt w:val="lowerLetter"/>
      <w:lvlText w:val="%8."/>
      <w:lvlJc w:val="left"/>
      <w:pPr>
        <w:ind w:left="5760" w:hanging="360"/>
      </w:pPr>
    </w:lvl>
    <w:lvl w:ilvl="8" w:tplc="B80E7F60">
      <w:start w:val="1"/>
      <w:numFmt w:val="lowerRoman"/>
      <w:lvlText w:val="%9."/>
      <w:lvlJc w:val="right"/>
      <w:pPr>
        <w:ind w:left="6480" w:hanging="180"/>
      </w:pPr>
    </w:lvl>
  </w:abstractNum>
  <w:abstractNum w:abstractNumId="12" w15:restartNumberingAfterBreak="0">
    <w:nsid w:val="458B39E9"/>
    <w:multiLevelType w:val="hybridMultilevel"/>
    <w:tmpl w:val="FFFFFFFF"/>
    <w:lvl w:ilvl="0" w:tplc="D5549DE2">
      <w:start w:val="1"/>
      <w:numFmt w:val="bullet"/>
      <w:lvlText w:val="-"/>
      <w:lvlJc w:val="left"/>
      <w:pPr>
        <w:ind w:left="720" w:hanging="360"/>
      </w:pPr>
      <w:rPr>
        <w:rFonts w:ascii="&quot;Arial&quot;,sans-serif" w:hAnsi="&quot;Arial&quot;,sans-serif" w:hint="default"/>
      </w:rPr>
    </w:lvl>
    <w:lvl w:ilvl="1" w:tplc="55F63090">
      <w:start w:val="1"/>
      <w:numFmt w:val="bullet"/>
      <w:lvlText w:val="o"/>
      <w:lvlJc w:val="left"/>
      <w:pPr>
        <w:ind w:left="1440" w:hanging="360"/>
      </w:pPr>
      <w:rPr>
        <w:rFonts w:ascii="Courier New" w:hAnsi="Courier New" w:hint="default"/>
      </w:rPr>
    </w:lvl>
    <w:lvl w:ilvl="2" w:tplc="6312336E">
      <w:start w:val="1"/>
      <w:numFmt w:val="bullet"/>
      <w:lvlText w:val=""/>
      <w:lvlJc w:val="left"/>
      <w:pPr>
        <w:ind w:left="2160" w:hanging="360"/>
      </w:pPr>
      <w:rPr>
        <w:rFonts w:ascii="Wingdings" w:hAnsi="Wingdings" w:hint="default"/>
      </w:rPr>
    </w:lvl>
    <w:lvl w:ilvl="3" w:tplc="879025BE">
      <w:start w:val="1"/>
      <w:numFmt w:val="bullet"/>
      <w:lvlText w:val=""/>
      <w:lvlJc w:val="left"/>
      <w:pPr>
        <w:ind w:left="2880" w:hanging="360"/>
      </w:pPr>
      <w:rPr>
        <w:rFonts w:ascii="Symbol" w:hAnsi="Symbol" w:hint="default"/>
      </w:rPr>
    </w:lvl>
    <w:lvl w:ilvl="4" w:tplc="76CC0484">
      <w:start w:val="1"/>
      <w:numFmt w:val="bullet"/>
      <w:lvlText w:val="o"/>
      <w:lvlJc w:val="left"/>
      <w:pPr>
        <w:ind w:left="3600" w:hanging="360"/>
      </w:pPr>
      <w:rPr>
        <w:rFonts w:ascii="Courier New" w:hAnsi="Courier New" w:hint="default"/>
      </w:rPr>
    </w:lvl>
    <w:lvl w:ilvl="5" w:tplc="7F6E1428">
      <w:start w:val="1"/>
      <w:numFmt w:val="bullet"/>
      <w:lvlText w:val=""/>
      <w:lvlJc w:val="left"/>
      <w:pPr>
        <w:ind w:left="4320" w:hanging="360"/>
      </w:pPr>
      <w:rPr>
        <w:rFonts w:ascii="Wingdings" w:hAnsi="Wingdings" w:hint="default"/>
      </w:rPr>
    </w:lvl>
    <w:lvl w:ilvl="6" w:tplc="BEC8B9F8">
      <w:start w:val="1"/>
      <w:numFmt w:val="bullet"/>
      <w:lvlText w:val=""/>
      <w:lvlJc w:val="left"/>
      <w:pPr>
        <w:ind w:left="5040" w:hanging="360"/>
      </w:pPr>
      <w:rPr>
        <w:rFonts w:ascii="Symbol" w:hAnsi="Symbol" w:hint="default"/>
      </w:rPr>
    </w:lvl>
    <w:lvl w:ilvl="7" w:tplc="DA8E3482">
      <w:start w:val="1"/>
      <w:numFmt w:val="bullet"/>
      <w:lvlText w:val="o"/>
      <w:lvlJc w:val="left"/>
      <w:pPr>
        <w:ind w:left="5760" w:hanging="360"/>
      </w:pPr>
      <w:rPr>
        <w:rFonts w:ascii="Courier New" w:hAnsi="Courier New" w:hint="default"/>
      </w:rPr>
    </w:lvl>
    <w:lvl w:ilvl="8" w:tplc="E1286F1C">
      <w:start w:val="1"/>
      <w:numFmt w:val="bullet"/>
      <w:lvlText w:val=""/>
      <w:lvlJc w:val="left"/>
      <w:pPr>
        <w:ind w:left="6480" w:hanging="360"/>
      </w:pPr>
      <w:rPr>
        <w:rFonts w:ascii="Wingdings" w:hAnsi="Wingdings" w:hint="default"/>
      </w:rPr>
    </w:lvl>
  </w:abstractNum>
  <w:abstractNum w:abstractNumId="13" w15:restartNumberingAfterBreak="0">
    <w:nsid w:val="4B0379CF"/>
    <w:multiLevelType w:val="hybridMultilevel"/>
    <w:tmpl w:val="FFFFFFFF"/>
    <w:lvl w:ilvl="0" w:tplc="9E4089D8">
      <w:start w:val="1"/>
      <w:numFmt w:val="decimal"/>
      <w:lvlText w:val="%1."/>
      <w:lvlJc w:val="left"/>
      <w:pPr>
        <w:ind w:left="720" w:hanging="360"/>
      </w:pPr>
    </w:lvl>
    <w:lvl w:ilvl="1" w:tplc="BEE4CDAE">
      <w:start w:val="1"/>
      <w:numFmt w:val="lowerLetter"/>
      <w:lvlText w:val="%2."/>
      <w:lvlJc w:val="left"/>
      <w:pPr>
        <w:ind w:left="1440" w:hanging="360"/>
      </w:pPr>
    </w:lvl>
    <w:lvl w:ilvl="2" w:tplc="0E80BC76">
      <w:start w:val="1"/>
      <w:numFmt w:val="lowerRoman"/>
      <w:lvlText w:val="%3."/>
      <w:lvlJc w:val="right"/>
      <w:pPr>
        <w:ind w:left="2160" w:hanging="180"/>
      </w:pPr>
    </w:lvl>
    <w:lvl w:ilvl="3" w:tplc="855A2FD6">
      <w:start w:val="1"/>
      <w:numFmt w:val="decimal"/>
      <w:lvlText w:val="%4."/>
      <w:lvlJc w:val="left"/>
      <w:pPr>
        <w:ind w:left="2880" w:hanging="360"/>
      </w:pPr>
    </w:lvl>
    <w:lvl w:ilvl="4" w:tplc="960CAE22">
      <w:start w:val="1"/>
      <w:numFmt w:val="lowerLetter"/>
      <w:lvlText w:val="%5."/>
      <w:lvlJc w:val="left"/>
      <w:pPr>
        <w:ind w:left="3600" w:hanging="360"/>
      </w:pPr>
    </w:lvl>
    <w:lvl w:ilvl="5" w:tplc="ED627832">
      <w:start w:val="1"/>
      <w:numFmt w:val="lowerRoman"/>
      <w:lvlText w:val="%6."/>
      <w:lvlJc w:val="right"/>
      <w:pPr>
        <w:ind w:left="4320" w:hanging="180"/>
      </w:pPr>
    </w:lvl>
    <w:lvl w:ilvl="6" w:tplc="A5621C26">
      <w:start w:val="1"/>
      <w:numFmt w:val="decimal"/>
      <w:lvlText w:val="%7."/>
      <w:lvlJc w:val="left"/>
      <w:pPr>
        <w:ind w:left="5040" w:hanging="360"/>
      </w:pPr>
    </w:lvl>
    <w:lvl w:ilvl="7" w:tplc="30720632">
      <w:start w:val="1"/>
      <w:numFmt w:val="lowerLetter"/>
      <w:lvlText w:val="%8."/>
      <w:lvlJc w:val="left"/>
      <w:pPr>
        <w:ind w:left="5760" w:hanging="360"/>
      </w:pPr>
    </w:lvl>
    <w:lvl w:ilvl="8" w:tplc="FECC7274">
      <w:start w:val="1"/>
      <w:numFmt w:val="lowerRoman"/>
      <w:lvlText w:val="%9."/>
      <w:lvlJc w:val="right"/>
      <w:pPr>
        <w:ind w:left="6480" w:hanging="180"/>
      </w:pPr>
    </w:lvl>
  </w:abstractNum>
  <w:abstractNum w:abstractNumId="14" w15:restartNumberingAfterBreak="0">
    <w:nsid w:val="5291438A"/>
    <w:multiLevelType w:val="hybridMultilevel"/>
    <w:tmpl w:val="FFFFFFFF"/>
    <w:lvl w:ilvl="0" w:tplc="A26C8AAA">
      <w:start w:val="1"/>
      <w:numFmt w:val="bullet"/>
      <w:lvlText w:val="-"/>
      <w:lvlJc w:val="left"/>
      <w:pPr>
        <w:ind w:left="720" w:hanging="360"/>
      </w:pPr>
      <w:rPr>
        <w:rFonts w:ascii="Calibri" w:hAnsi="Calibri" w:hint="default"/>
      </w:rPr>
    </w:lvl>
    <w:lvl w:ilvl="1" w:tplc="24682974">
      <w:start w:val="1"/>
      <w:numFmt w:val="bullet"/>
      <w:lvlText w:val="o"/>
      <w:lvlJc w:val="left"/>
      <w:pPr>
        <w:ind w:left="1440" w:hanging="360"/>
      </w:pPr>
      <w:rPr>
        <w:rFonts w:ascii="Courier New" w:hAnsi="Courier New" w:hint="default"/>
      </w:rPr>
    </w:lvl>
    <w:lvl w:ilvl="2" w:tplc="C75EF6F0">
      <w:start w:val="1"/>
      <w:numFmt w:val="bullet"/>
      <w:lvlText w:val=""/>
      <w:lvlJc w:val="left"/>
      <w:pPr>
        <w:ind w:left="2160" w:hanging="360"/>
      </w:pPr>
      <w:rPr>
        <w:rFonts w:ascii="Wingdings" w:hAnsi="Wingdings" w:hint="default"/>
      </w:rPr>
    </w:lvl>
    <w:lvl w:ilvl="3" w:tplc="18942ABC">
      <w:start w:val="1"/>
      <w:numFmt w:val="bullet"/>
      <w:lvlText w:val=""/>
      <w:lvlJc w:val="left"/>
      <w:pPr>
        <w:ind w:left="2880" w:hanging="360"/>
      </w:pPr>
      <w:rPr>
        <w:rFonts w:ascii="Symbol" w:hAnsi="Symbol" w:hint="default"/>
      </w:rPr>
    </w:lvl>
    <w:lvl w:ilvl="4" w:tplc="F342E8D6">
      <w:start w:val="1"/>
      <w:numFmt w:val="bullet"/>
      <w:lvlText w:val="o"/>
      <w:lvlJc w:val="left"/>
      <w:pPr>
        <w:ind w:left="3600" w:hanging="360"/>
      </w:pPr>
      <w:rPr>
        <w:rFonts w:ascii="Courier New" w:hAnsi="Courier New" w:hint="default"/>
      </w:rPr>
    </w:lvl>
    <w:lvl w:ilvl="5" w:tplc="01EE716E">
      <w:start w:val="1"/>
      <w:numFmt w:val="bullet"/>
      <w:lvlText w:val=""/>
      <w:lvlJc w:val="left"/>
      <w:pPr>
        <w:ind w:left="4320" w:hanging="360"/>
      </w:pPr>
      <w:rPr>
        <w:rFonts w:ascii="Wingdings" w:hAnsi="Wingdings" w:hint="default"/>
      </w:rPr>
    </w:lvl>
    <w:lvl w:ilvl="6" w:tplc="E466AA9C">
      <w:start w:val="1"/>
      <w:numFmt w:val="bullet"/>
      <w:lvlText w:val=""/>
      <w:lvlJc w:val="left"/>
      <w:pPr>
        <w:ind w:left="5040" w:hanging="360"/>
      </w:pPr>
      <w:rPr>
        <w:rFonts w:ascii="Symbol" w:hAnsi="Symbol" w:hint="default"/>
      </w:rPr>
    </w:lvl>
    <w:lvl w:ilvl="7" w:tplc="A81236A2">
      <w:start w:val="1"/>
      <w:numFmt w:val="bullet"/>
      <w:lvlText w:val="o"/>
      <w:lvlJc w:val="left"/>
      <w:pPr>
        <w:ind w:left="5760" w:hanging="360"/>
      </w:pPr>
      <w:rPr>
        <w:rFonts w:ascii="Courier New" w:hAnsi="Courier New" w:hint="default"/>
      </w:rPr>
    </w:lvl>
    <w:lvl w:ilvl="8" w:tplc="75EC6180">
      <w:start w:val="1"/>
      <w:numFmt w:val="bullet"/>
      <w:lvlText w:val=""/>
      <w:lvlJc w:val="left"/>
      <w:pPr>
        <w:ind w:left="6480" w:hanging="360"/>
      </w:pPr>
      <w:rPr>
        <w:rFonts w:ascii="Wingdings" w:hAnsi="Wingdings" w:hint="default"/>
      </w:rPr>
    </w:lvl>
  </w:abstractNum>
  <w:abstractNum w:abstractNumId="15" w15:restartNumberingAfterBreak="0">
    <w:nsid w:val="55902C00"/>
    <w:multiLevelType w:val="hybridMultilevel"/>
    <w:tmpl w:val="FFFFFFFF"/>
    <w:lvl w:ilvl="0" w:tplc="51C8F376">
      <w:start w:val="1"/>
      <w:numFmt w:val="bullet"/>
      <w:lvlText w:val="-"/>
      <w:lvlJc w:val="left"/>
      <w:pPr>
        <w:ind w:left="720" w:hanging="360"/>
      </w:pPr>
      <w:rPr>
        <w:rFonts w:ascii="Calibri" w:hAnsi="Calibri" w:hint="default"/>
      </w:rPr>
    </w:lvl>
    <w:lvl w:ilvl="1" w:tplc="96EE92FA">
      <w:start w:val="1"/>
      <w:numFmt w:val="bullet"/>
      <w:lvlText w:val="o"/>
      <w:lvlJc w:val="left"/>
      <w:pPr>
        <w:ind w:left="1440" w:hanging="360"/>
      </w:pPr>
      <w:rPr>
        <w:rFonts w:ascii="Courier New" w:hAnsi="Courier New" w:hint="default"/>
      </w:rPr>
    </w:lvl>
    <w:lvl w:ilvl="2" w:tplc="0060ACC2">
      <w:start w:val="1"/>
      <w:numFmt w:val="bullet"/>
      <w:lvlText w:val=""/>
      <w:lvlJc w:val="left"/>
      <w:pPr>
        <w:ind w:left="2160" w:hanging="360"/>
      </w:pPr>
      <w:rPr>
        <w:rFonts w:ascii="Wingdings" w:hAnsi="Wingdings" w:hint="default"/>
      </w:rPr>
    </w:lvl>
    <w:lvl w:ilvl="3" w:tplc="10224070">
      <w:start w:val="1"/>
      <w:numFmt w:val="bullet"/>
      <w:lvlText w:val=""/>
      <w:lvlJc w:val="left"/>
      <w:pPr>
        <w:ind w:left="2880" w:hanging="360"/>
      </w:pPr>
      <w:rPr>
        <w:rFonts w:ascii="Symbol" w:hAnsi="Symbol" w:hint="default"/>
      </w:rPr>
    </w:lvl>
    <w:lvl w:ilvl="4" w:tplc="99387C14">
      <w:start w:val="1"/>
      <w:numFmt w:val="bullet"/>
      <w:lvlText w:val="o"/>
      <w:lvlJc w:val="left"/>
      <w:pPr>
        <w:ind w:left="3600" w:hanging="360"/>
      </w:pPr>
      <w:rPr>
        <w:rFonts w:ascii="Courier New" w:hAnsi="Courier New" w:hint="default"/>
      </w:rPr>
    </w:lvl>
    <w:lvl w:ilvl="5" w:tplc="70CA5274">
      <w:start w:val="1"/>
      <w:numFmt w:val="bullet"/>
      <w:lvlText w:val=""/>
      <w:lvlJc w:val="left"/>
      <w:pPr>
        <w:ind w:left="4320" w:hanging="360"/>
      </w:pPr>
      <w:rPr>
        <w:rFonts w:ascii="Wingdings" w:hAnsi="Wingdings" w:hint="default"/>
      </w:rPr>
    </w:lvl>
    <w:lvl w:ilvl="6" w:tplc="A11E79A2">
      <w:start w:val="1"/>
      <w:numFmt w:val="bullet"/>
      <w:lvlText w:val=""/>
      <w:lvlJc w:val="left"/>
      <w:pPr>
        <w:ind w:left="5040" w:hanging="360"/>
      </w:pPr>
      <w:rPr>
        <w:rFonts w:ascii="Symbol" w:hAnsi="Symbol" w:hint="default"/>
      </w:rPr>
    </w:lvl>
    <w:lvl w:ilvl="7" w:tplc="B08ED1AE">
      <w:start w:val="1"/>
      <w:numFmt w:val="bullet"/>
      <w:lvlText w:val="o"/>
      <w:lvlJc w:val="left"/>
      <w:pPr>
        <w:ind w:left="5760" w:hanging="360"/>
      </w:pPr>
      <w:rPr>
        <w:rFonts w:ascii="Courier New" w:hAnsi="Courier New" w:hint="default"/>
      </w:rPr>
    </w:lvl>
    <w:lvl w:ilvl="8" w:tplc="9CF4AF54">
      <w:start w:val="1"/>
      <w:numFmt w:val="bullet"/>
      <w:lvlText w:val=""/>
      <w:lvlJc w:val="left"/>
      <w:pPr>
        <w:ind w:left="6480" w:hanging="360"/>
      </w:pPr>
      <w:rPr>
        <w:rFonts w:ascii="Wingdings" w:hAnsi="Wingdings" w:hint="default"/>
      </w:rPr>
    </w:lvl>
  </w:abstractNum>
  <w:abstractNum w:abstractNumId="16" w15:restartNumberingAfterBreak="0">
    <w:nsid w:val="57273523"/>
    <w:multiLevelType w:val="hybridMultilevel"/>
    <w:tmpl w:val="FFFFFFFF"/>
    <w:lvl w:ilvl="0" w:tplc="8604E408">
      <w:start w:val="1"/>
      <w:numFmt w:val="decimal"/>
      <w:lvlText w:val="%1."/>
      <w:lvlJc w:val="left"/>
      <w:pPr>
        <w:ind w:left="720" w:hanging="360"/>
      </w:pPr>
    </w:lvl>
    <w:lvl w:ilvl="1" w:tplc="CB389F1C">
      <w:start w:val="1"/>
      <w:numFmt w:val="lowerLetter"/>
      <w:lvlText w:val="%2."/>
      <w:lvlJc w:val="left"/>
      <w:pPr>
        <w:ind w:left="1440" w:hanging="360"/>
      </w:pPr>
    </w:lvl>
    <w:lvl w:ilvl="2" w:tplc="8B6AD122">
      <w:start w:val="1"/>
      <w:numFmt w:val="lowerRoman"/>
      <w:lvlText w:val="%3."/>
      <w:lvlJc w:val="right"/>
      <w:pPr>
        <w:ind w:left="2160" w:hanging="180"/>
      </w:pPr>
    </w:lvl>
    <w:lvl w:ilvl="3" w:tplc="7C4E5DDE">
      <w:start w:val="1"/>
      <w:numFmt w:val="decimal"/>
      <w:lvlText w:val="%4."/>
      <w:lvlJc w:val="left"/>
      <w:pPr>
        <w:ind w:left="2880" w:hanging="360"/>
      </w:pPr>
    </w:lvl>
    <w:lvl w:ilvl="4" w:tplc="96E8CB46">
      <w:start w:val="1"/>
      <w:numFmt w:val="lowerLetter"/>
      <w:lvlText w:val="%5."/>
      <w:lvlJc w:val="left"/>
      <w:pPr>
        <w:ind w:left="3600" w:hanging="360"/>
      </w:pPr>
    </w:lvl>
    <w:lvl w:ilvl="5" w:tplc="DC509F80">
      <w:start w:val="1"/>
      <w:numFmt w:val="lowerRoman"/>
      <w:lvlText w:val="%6."/>
      <w:lvlJc w:val="right"/>
      <w:pPr>
        <w:ind w:left="4320" w:hanging="180"/>
      </w:pPr>
    </w:lvl>
    <w:lvl w:ilvl="6" w:tplc="577EE1B8">
      <w:start w:val="1"/>
      <w:numFmt w:val="decimal"/>
      <w:lvlText w:val="%7."/>
      <w:lvlJc w:val="left"/>
      <w:pPr>
        <w:ind w:left="5040" w:hanging="360"/>
      </w:pPr>
    </w:lvl>
    <w:lvl w:ilvl="7" w:tplc="08F4E630">
      <w:start w:val="1"/>
      <w:numFmt w:val="lowerLetter"/>
      <w:lvlText w:val="%8."/>
      <w:lvlJc w:val="left"/>
      <w:pPr>
        <w:ind w:left="5760" w:hanging="360"/>
      </w:pPr>
    </w:lvl>
    <w:lvl w:ilvl="8" w:tplc="60F86AF4">
      <w:start w:val="1"/>
      <w:numFmt w:val="lowerRoman"/>
      <w:lvlText w:val="%9."/>
      <w:lvlJc w:val="right"/>
      <w:pPr>
        <w:ind w:left="6480" w:hanging="180"/>
      </w:pPr>
    </w:lvl>
  </w:abstractNum>
  <w:abstractNum w:abstractNumId="17" w15:restartNumberingAfterBreak="0">
    <w:nsid w:val="5A147727"/>
    <w:multiLevelType w:val="hybridMultilevel"/>
    <w:tmpl w:val="EFE26644"/>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FB1624A"/>
    <w:multiLevelType w:val="hybridMultilevel"/>
    <w:tmpl w:val="FFFFFFFF"/>
    <w:lvl w:ilvl="0" w:tplc="0726AABC">
      <w:start w:val="1"/>
      <w:numFmt w:val="bullet"/>
      <w:lvlText w:val="-"/>
      <w:lvlJc w:val="left"/>
      <w:pPr>
        <w:ind w:left="720" w:hanging="360"/>
      </w:pPr>
      <w:rPr>
        <w:rFonts w:ascii="&quot;Times New Roman&quot;,serif" w:hAnsi="&quot;Times New Roman&quot;,serif" w:hint="default"/>
      </w:rPr>
    </w:lvl>
    <w:lvl w:ilvl="1" w:tplc="69CC2D96">
      <w:start w:val="1"/>
      <w:numFmt w:val="bullet"/>
      <w:lvlText w:val="o"/>
      <w:lvlJc w:val="left"/>
      <w:pPr>
        <w:ind w:left="1440" w:hanging="360"/>
      </w:pPr>
      <w:rPr>
        <w:rFonts w:ascii="Courier New" w:hAnsi="Courier New" w:hint="default"/>
      </w:rPr>
    </w:lvl>
    <w:lvl w:ilvl="2" w:tplc="31BC7CC2">
      <w:start w:val="1"/>
      <w:numFmt w:val="bullet"/>
      <w:lvlText w:val=""/>
      <w:lvlJc w:val="left"/>
      <w:pPr>
        <w:ind w:left="2160" w:hanging="360"/>
      </w:pPr>
      <w:rPr>
        <w:rFonts w:ascii="Wingdings" w:hAnsi="Wingdings" w:hint="default"/>
      </w:rPr>
    </w:lvl>
    <w:lvl w:ilvl="3" w:tplc="94888AF4">
      <w:start w:val="1"/>
      <w:numFmt w:val="bullet"/>
      <w:lvlText w:val=""/>
      <w:lvlJc w:val="left"/>
      <w:pPr>
        <w:ind w:left="2880" w:hanging="360"/>
      </w:pPr>
      <w:rPr>
        <w:rFonts w:ascii="Symbol" w:hAnsi="Symbol" w:hint="default"/>
      </w:rPr>
    </w:lvl>
    <w:lvl w:ilvl="4" w:tplc="55E49D0E">
      <w:start w:val="1"/>
      <w:numFmt w:val="bullet"/>
      <w:lvlText w:val="o"/>
      <w:lvlJc w:val="left"/>
      <w:pPr>
        <w:ind w:left="3600" w:hanging="360"/>
      </w:pPr>
      <w:rPr>
        <w:rFonts w:ascii="Courier New" w:hAnsi="Courier New" w:hint="default"/>
      </w:rPr>
    </w:lvl>
    <w:lvl w:ilvl="5" w:tplc="BC7A1E9C">
      <w:start w:val="1"/>
      <w:numFmt w:val="bullet"/>
      <w:lvlText w:val=""/>
      <w:lvlJc w:val="left"/>
      <w:pPr>
        <w:ind w:left="4320" w:hanging="360"/>
      </w:pPr>
      <w:rPr>
        <w:rFonts w:ascii="Wingdings" w:hAnsi="Wingdings" w:hint="default"/>
      </w:rPr>
    </w:lvl>
    <w:lvl w:ilvl="6" w:tplc="A2866CBE">
      <w:start w:val="1"/>
      <w:numFmt w:val="bullet"/>
      <w:lvlText w:val=""/>
      <w:lvlJc w:val="left"/>
      <w:pPr>
        <w:ind w:left="5040" w:hanging="360"/>
      </w:pPr>
      <w:rPr>
        <w:rFonts w:ascii="Symbol" w:hAnsi="Symbol" w:hint="default"/>
      </w:rPr>
    </w:lvl>
    <w:lvl w:ilvl="7" w:tplc="40404B1C">
      <w:start w:val="1"/>
      <w:numFmt w:val="bullet"/>
      <w:lvlText w:val="o"/>
      <w:lvlJc w:val="left"/>
      <w:pPr>
        <w:ind w:left="5760" w:hanging="360"/>
      </w:pPr>
      <w:rPr>
        <w:rFonts w:ascii="Courier New" w:hAnsi="Courier New" w:hint="default"/>
      </w:rPr>
    </w:lvl>
    <w:lvl w:ilvl="8" w:tplc="D9681358">
      <w:start w:val="1"/>
      <w:numFmt w:val="bullet"/>
      <w:lvlText w:val=""/>
      <w:lvlJc w:val="left"/>
      <w:pPr>
        <w:ind w:left="6480" w:hanging="360"/>
      </w:pPr>
      <w:rPr>
        <w:rFonts w:ascii="Wingdings" w:hAnsi="Wingdings" w:hint="default"/>
      </w:rPr>
    </w:lvl>
  </w:abstractNum>
  <w:abstractNum w:abstractNumId="19" w15:restartNumberingAfterBreak="0">
    <w:nsid w:val="7B8A2588"/>
    <w:multiLevelType w:val="hybridMultilevel"/>
    <w:tmpl w:val="FFFFFFFF"/>
    <w:lvl w:ilvl="0" w:tplc="2DA6863C">
      <w:start w:val="1"/>
      <w:numFmt w:val="decimal"/>
      <w:lvlText w:val="%1."/>
      <w:lvlJc w:val="left"/>
      <w:pPr>
        <w:ind w:left="720" w:hanging="360"/>
      </w:pPr>
    </w:lvl>
    <w:lvl w:ilvl="1" w:tplc="464EAA6A">
      <w:start w:val="1"/>
      <w:numFmt w:val="lowerLetter"/>
      <w:lvlText w:val="%2."/>
      <w:lvlJc w:val="left"/>
      <w:pPr>
        <w:ind w:left="1440" w:hanging="360"/>
      </w:pPr>
    </w:lvl>
    <w:lvl w:ilvl="2" w:tplc="48D8DD86">
      <w:start w:val="1"/>
      <w:numFmt w:val="lowerRoman"/>
      <w:lvlText w:val="%3."/>
      <w:lvlJc w:val="right"/>
      <w:pPr>
        <w:ind w:left="2160" w:hanging="180"/>
      </w:pPr>
    </w:lvl>
    <w:lvl w:ilvl="3" w:tplc="E6723034">
      <w:start w:val="1"/>
      <w:numFmt w:val="decimal"/>
      <w:lvlText w:val="%4."/>
      <w:lvlJc w:val="left"/>
      <w:pPr>
        <w:ind w:left="2880" w:hanging="360"/>
      </w:pPr>
    </w:lvl>
    <w:lvl w:ilvl="4" w:tplc="A35C89D6">
      <w:start w:val="1"/>
      <w:numFmt w:val="lowerLetter"/>
      <w:lvlText w:val="%5."/>
      <w:lvlJc w:val="left"/>
      <w:pPr>
        <w:ind w:left="3600" w:hanging="360"/>
      </w:pPr>
    </w:lvl>
    <w:lvl w:ilvl="5" w:tplc="5950E852">
      <w:start w:val="1"/>
      <w:numFmt w:val="lowerRoman"/>
      <w:lvlText w:val="%6."/>
      <w:lvlJc w:val="right"/>
      <w:pPr>
        <w:ind w:left="4320" w:hanging="180"/>
      </w:pPr>
    </w:lvl>
    <w:lvl w:ilvl="6" w:tplc="5A3ADDDE">
      <w:start w:val="1"/>
      <w:numFmt w:val="decimal"/>
      <w:lvlText w:val="%7."/>
      <w:lvlJc w:val="left"/>
      <w:pPr>
        <w:ind w:left="5040" w:hanging="360"/>
      </w:pPr>
    </w:lvl>
    <w:lvl w:ilvl="7" w:tplc="4620A980">
      <w:start w:val="1"/>
      <w:numFmt w:val="lowerLetter"/>
      <w:lvlText w:val="%8."/>
      <w:lvlJc w:val="left"/>
      <w:pPr>
        <w:ind w:left="5760" w:hanging="360"/>
      </w:pPr>
    </w:lvl>
    <w:lvl w:ilvl="8" w:tplc="2BACA8BA">
      <w:start w:val="1"/>
      <w:numFmt w:val="lowerRoman"/>
      <w:lvlText w:val="%9."/>
      <w:lvlJc w:val="right"/>
      <w:pPr>
        <w:ind w:left="6480" w:hanging="180"/>
      </w:pPr>
    </w:lvl>
  </w:abstractNum>
  <w:abstractNum w:abstractNumId="20" w15:restartNumberingAfterBreak="0">
    <w:nsid w:val="7E641C4F"/>
    <w:multiLevelType w:val="hybridMultilevel"/>
    <w:tmpl w:val="658E8906"/>
    <w:lvl w:ilvl="0" w:tplc="E94488D8">
      <w:start w:val="1"/>
      <w:numFmt w:val="bullet"/>
      <w:lvlText w:val=""/>
      <w:lvlJc w:val="left"/>
      <w:pPr>
        <w:tabs>
          <w:tab w:val="num" w:pos="720"/>
        </w:tabs>
        <w:ind w:left="720" w:hanging="360"/>
      </w:pPr>
      <w:rPr>
        <w:rFonts w:ascii="Wingdings" w:hAnsi="Wingdings" w:hint="default"/>
        <w:sz w:val="20"/>
      </w:rPr>
    </w:lvl>
    <w:lvl w:ilvl="1" w:tplc="669CD860" w:tentative="1">
      <w:start w:val="1"/>
      <w:numFmt w:val="bullet"/>
      <w:lvlText w:val=""/>
      <w:lvlJc w:val="left"/>
      <w:pPr>
        <w:tabs>
          <w:tab w:val="num" w:pos="1440"/>
        </w:tabs>
        <w:ind w:left="1440" w:hanging="360"/>
      </w:pPr>
      <w:rPr>
        <w:rFonts w:ascii="Wingdings" w:hAnsi="Wingdings" w:hint="default"/>
        <w:sz w:val="20"/>
      </w:rPr>
    </w:lvl>
    <w:lvl w:ilvl="2" w:tplc="5F0A74C6" w:tentative="1">
      <w:start w:val="1"/>
      <w:numFmt w:val="bullet"/>
      <w:lvlText w:val=""/>
      <w:lvlJc w:val="left"/>
      <w:pPr>
        <w:tabs>
          <w:tab w:val="num" w:pos="2160"/>
        </w:tabs>
        <w:ind w:left="2160" w:hanging="360"/>
      </w:pPr>
      <w:rPr>
        <w:rFonts w:ascii="Wingdings" w:hAnsi="Wingdings" w:hint="default"/>
        <w:sz w:val="20"/>
      </w:rPr>
    </w:lvl>
    <w:lvl w:ilvl="3" w:tplc="6EECC1C6" w:tentative="1">
      <w:start w:val="1"/>
      <w:numFmt w:val="bullet"/>
      <w:lvlText w:val=""/>
      <w:lvlJc w:val="left"/>
      <w:pPr>
        <w:tabs>
          <w:tab w:val="num" w:pos="2880"/>
        </w:tabs>
        <w:ind w:left="2880" w:hanging="360"/>
      </w:pPr>
      <w:rPr>
        <w:rFonts w:ascii="Wingdings" w:hAnsi="Wingdings" w:hint="default"/>
        <w:sz w:val="20"/>
      </w:rPr>
    </w:lvl>
    <w:lvl w:ilvl="4" w:tplc="735AE2DE" w:tentative="1">
      <w:start w:val="1"/>
      <w:numFmt w:val="bullet"/>
      <w:lvlText w:val=""/>
      <w:lvlJc w:val="left"/>
      <w:pPr>
        <w:tabs>
          <w:tab w:val="num" w:pos="3600"/>
        </w:tabs>
        <w:ind w:left="3600" w:hanging="360"/>
      </w:pPr>
      <w:rPr>
        <w:rFonts w:ascii="Wingdings" w:hAnsi="Wingdings" w:hint="default"/>
        <w:sz w:val="20"/>
      </w:rPr>
    </w:lvl>
    <w:lvl w:ilvl="5" w:tplc="E3C219AE" w:tentative="1">
      <w:start w:val="1"/>
      <w:numFmt w:val="bullet"/>
      <w:lvlText w:val=""/>
      <w:lvlJc w:val="left"/>
      <w:pPr>
        <w:tabs>
          <w:tab w:val="num" w:pos="4320"/>
        </w:tabs>
        <w:ind w:left="4320" w:hanging="360"/>
      </w:pPr>
      <w:rPr>
        <w:rFonts w:ascii="Wingdings" w:hAnsi="Wingdings" w:hint="default"/>
        <w:sz w:val="20"/>
      </w:rPr>
    </w:lvl>
    <w:lvl w:ilvl="6" w:tplc="8264B148" w:tentative="1">
      <w:start w:val="1"/>
      <w:numFmt w:val="bullet"/>
      <w:lvlText w:val=""/>
      <w:lvlJc w:val="left"/>
      <w:pPr>
        <w:tabs>
          <w:tab w:val="num" w:pos="5040"/>
        </w:tabs>
        <w:ind w:left="5040" w:hanging="360"/>
      </w:pPr>
      <w:rPr>
        <w:rFonts w:ascii="Wingdings" w:hAnsi="Wingdings" w:hint="default"/>
        <w:sz w:val="20"/>
      </w:rPr>
    </w:lvl>
    <w:lvl w:ilvl="7" w:tplc="93A6C6DE" w:tentative="1">
      <w:start w:val="1"/>
      <w:numFmt w:val="bullet"/>
      <w:lvlText w:val=""/>
      <w:lvlJc w:val="left"/>
      <w:pPr>
        <w:tabs>
          <w:tab w:val="num" w:pos="5760"/>
        </w:tabs>
        <w:ind w:left="5760" w:hanging="360"/>
      </w:pPr>
      <w:rPr>
        <w:rFonts w:ascii="Wingdings" w:hAnsi="Wingdings" w:hint="default"/>
        <w:sz w:val="20"/>
      </w:rPr>
    </w:lvl>
    <w:lvl w:ilvl="8" w:tplc="B4E2D76A"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F93E33"/>
    <w:multiLevelType w:val="hybridMultilevel"/>
    <w:tmpl w:val="FFFFFFFF"/>
    <w:lvl w:ilvl="0" w:tplc="F38CF1C6">
      <w:start w:val="1"/>
      <w:numFmt w:val="bullet"/>
      <w:lvlText w:val="-"/>
      <w:lvlJc w:val="left"/>
      <w:pPr>
        <w:ind w:left="720" w:hanging="360"/>
      </w:pPr>
      <w:rPr>
        <w:rFonts w:ascii="Calibri" w:hAnsi="Calibri" w:hint="default"/>
      </w:rPr>
    </w:lvl>
    <w:lvl w:ilvl="1" w:tplc="EB8CED6C">
      <w:start w:val="1"/>
      <w:numFmt w:val="bullet"/>
      <w:lvlText w:val="o"/>
      <w:lvlJc w:val="left"/>
      <w:pPr>
        <w:ind w:left="1440" w:hanging="360"/>
      </w:pPr>
      <w:rPr>
        <w:rFonts w:ascii="Courier New" w:hAnsi="Courier New" w:hint="default"/>
      </w:rPr>
    </w:lvl>
    <w:lvl w:ilvl="2" w:tplc="F8DEF488">
      <w:start w:val="1"/>
      <w:numFmt w:val="bullet"/>
      <w:lvlText w:val=""/>
      <w:lvlJc w:val="left"/>
      <w:pPr>
        <w:ind w:left="2160" w:hanging="360"/>
      </w:pPr>
      <w:rPr>
        <w:rFonts w:ascii="Wingdings" w:hAnsi="Wingdings" w:hint="default"/>
      </w:rPr>
    </w:lvl>
    <w:lvl w:ilvl="3" w:tplc="CD7CA5B8">
      <w:start w:val="1"/>
      <w:numFmt w:val="bullet"/>
      <w:lvlText w:val=""/>
      <w:lvlJc w:val="left"/>
      <w:pPr>
        <w:ind w:left="2880" w:hanging="360"/>
      </w:pPr>
      <w:rPr>
        <w:rFonts w:ascii="Symbol" w:hAnsi="Symbol" w:hint="default"/>
      </w:rPr>
    </w:lvl>
    <w:lvl w:ilvl="4" w:tplc="15AEF17E">
      <w:start w:val="1"/>
      <w:numFmt w:val="bullet"/>
      <w:lvlText w:val="o"/>
      <w:lvlJc w:val="left"/>
      <w:pPr>
        <w:ind w:left="3600" w:hanging="360"/>
      </w:pPr>
      <w:rPr>
        <w:rFonts w:ascii="Courier New" w:hAnsi="Courier New" w:hint="default"/>
      </w:rPr>
    </w:lvl>
    <w:lvl w:ilvl="5" w:tplc="39A6E470">
      <w:start w:val="1"/>
      <w:numFmt w:val="bullet"/>
      <w:lvlText w:val=""/>
      <w:lvlJc w:val="left"/>
      <w:pPr>
        <w:ind w:left="4320" w:hanging="360"/>
      </w:pPr>
      <w:rPr>
        <w:rFonts w:ascii="Wingdings" w:hAnsi="Wingdings" w:hint="default"/>
      </w:rPr>
    </w:lvl>
    <w:lvl w:ilvl="6" w:tplc="5C9056FC">
      <w:start w:val="1"/>
      <w:numFmt w:val="bullet"/>
      <w:lvlText w:val=""/>
      <w:lvlJc w:val="left"/>
      <w:pPr>
        <w:ind w:left="5040" w:hanging="360"/>
      </w:pPr>
      <w:rPr>
        <w:rFonts w:ascii="Symbol" w:hAnsi="Symbol" w:hint="default"/>
      </w:rPr>
    </w:lvl>
    <w:lvl w:ilvl="7" w:tplc="64044554">
      <w:start w:val="1"/>
      <w:numFmt w:val="bullet"/>
      <w:lvlText w:val="o"/>
      <w:lvlJc w:val="left"/>
      <w:pPr>
        <w:ind w:left="5760" w:hanging="360"/>
      </w:pPr>
      <w:rPr>
        <w:rFonts w:ascii="Courier New" w:hAnsi="Courier New" w:hint="default"/>
      </w:rPr>
    </w:lvl>
    <w:lvl w:ilvl="8" w:tplc="2E387C50">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1"/>
  </w:num>
  <w:num w:numId="4">
    <w:abstractNumId w:val="15"/>
  </w:num>
  <w:num w:numId="5">
    <w:abstractNumId w:val="18"/>
  </w:num>
  <w:num w:numId="6">
    <w:abstractNumId w:val="13"/>
  </w:num>
  <w:num w:numId="7">
    <w:abstractNumId w:val="9"/>
  </w:num>
  <w:num w:numId="8">
    <w:abstractNumId w:val="2"/>
  </w:num>
  <w:num w:numId="9">
    <w:abstractNumId w:val="12"/>
  </w:num>
  <w:num w:numId="10">
    <w:abstractNumId w:val="19"/>
  </w:num>
  <w:num w:numId="11">
    <w:abstractNumId w:val="7"/>
  </w:num>
  <w:num w:numId="12">
    <w:abstractNumId w:val="4"/>
  </w:num>
  <w:num w:numId="13">
    <w:abstractNumId w:val="1"/>
  </w:num>
  <w:num w:numId="14">
    <w:abstractNumId w:val="5"/>
  </w:num>
  <w:num w:numId="15">
    <w:abstractNumId w:val="11"/>
  </w:num>
  <w:num w:numId="16">
    <w:abstractNumId w:val="6"/>
  </w:num>
  <w:num w:numId="17">
    <w:abstractNumId w:val="14"/>
  </w:num>
  <w:num w:numId="18">
    <w:abstractNumId w:val="10"/>
  </w:num>
  <w:num w:numId="19">
    <w:abstractNumId w:val="16"/>
  </w:num>
  <w:num w:numId="20">
    <w:abstractNumId w:val="17"/>
  </w:num>
  <w:num w:numId="21">
    <w:abstractNumId w:val="2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885"/>
    <w:rsid w:val="00055A15"/>
    <w:rsid w:val="0006139B"/>
    <w:rsid w:val="00092EA4"/>
    <w:rsid w:val="00095899"/>
    <w:rsid w:val="00099DEA"/>
    <w:rsid w:val="000C48CC"/>
    <w:rsid w:val="000F5988"/>
    <w:rsid w:val="00111D4F"/>
    <w:rsid w:val="00116885"/>
    <w:rsid w:val="00146D3C"/>
    <w:rsid w:val="0015300C"/>
    <w:rsid w:val="00161EA3"/>
    <w:rsid w:val="00172882"/>
    <w:rsid w:val="0017791B"/>
    <w:rsid w:val="0018522B"/>
    <w:rsid w:val="001C09B9"/>
    <w:rsid w:val="001D750C"/>
    <w:rsid w:val="001E59A6"/>
    <w:rsid w:val="001F4EFA"/>
    <w:rsid w:val="0020C62C"/>
    <w:rsid w:val="00213F8C"/>
    <w:rsid w:val="0023354A"/>
    <w:rsid w:val="00273718"/>
    <w:rsid w:val="00275F0E"/>
    <w:rsid w:val="0028511B"/>
    <w:rsid w:val="002A7BB3"/>
    <w:rsid w:val="002B43D9"/>
    <w:rsid w:val="002B7900"/>
    <w:rsid w:val="002E3CBB"/>
    <w:rsid w:val="00322AFD"/>
    <w:rsid w:val="00355AB7"/>
    <w:rsid w:val="00385F0B"/>
    <w:rsid w:val="00391AE2"/>
    <w:rsid w:val="00393E4D"/>
    <w:rsid w:val="003A69B7"/>
    <w:rsid w:val="003B7682"/>
    <w:rsid w:val="003C7CB9"/>
    <w:rsid w:val="0040505E"/>
    <w:rsid w:val="00417AB3"/>
    <w:rsid w:val="004240D2"/>
    <w:rsid w:val="004266D7"/>
    <w:rsid w:val="00436E8F"/>
    <w:rsid w:val="00450EC5"/>
    <w:rsid w:val="00496204"/>
    <w:rsid w:val="004A196C"/>
    <w:rsid w:val="004B2157"/>
    <w:rsid w:val="004C05AB"/>
    <w:rsid w:val="004D32F5"/>
    <w:rsid w:val="004E32E8"/>
    <w:rsid w:val="004F3470"/>
    <w:rsid w:val="004F41A6"/>
    <w:rsid w:val="004F79C3"/>
    <w:rsid w:val="0050258C"/>
    <w:rsid w:val="00531A0B"/>
    <w:rsid w:val="005423A0"/>
    <w:rsid w:val="005448CD"/>
    <w:rsid w:val="00561BD7"/>
    <w:rsid w:val="00570BBD"/>
    <w:rsid w:val="00582BA7"/>
    <w:rsid w:val="0059513F"/>
    <w:rsid w:val="00597F0A"/>
    <w:rsid w:val="005A6D3C"/>
    <w:rsid w:val="005C3D73"/>
    <w:rsid w:val="005E3952"/>
    <w:rsid w:val="005F41D8"/>
    <w:rsid w:val="005F5F70"/>
    <w:rsid w:val="00617B64"/>
    <w:rsid w:val="00645F13"/>
    <w:rsid w:val="00655AE9"/>
    <w:rsid w:val="00684C81"/>
    <w:rsid w:val="006B6D63"/>
    <w:rsid w:val="006D22D5"/>
    <w:rsid w:val="007058E8"/>
    <w:rsid w:val="007213C5"/>
    <w:rsid w:val="0072499A"/>
    <w:rsid w:val="007762CD"/>
    <w:rsid w:val="007849AF"/>
    <w:rsid w:val="007D2B62"/>
    <w:rsid w:val="008164CE"/>
    <w:rsid w:val="00846448"/>
    <w:rsid w:val="008523DC"/>
    <w:rsid w:val="00872CA7"/>
    <w:rsid w:val="008C2F6F"/>
    <w:rsid w:val="009002E6"/>
    <w:rsid w:val="00916536"/>
    <w:rsid w:val="009402B2"/>
    <w:rsid w:val="00971C9D"/>
    <w:rsid w:val="009771A9"/>
    <w:rsid w:val="0097742D"/>
    <w:rsid w:val="0099101B"/>
    <w:rsid w:val="009911CF"/>
    <w:rsid w:val="009C6894"/>
    <w:rsid w:val="009FE792"/>
    <w:rsid w:val="00A038FF"/>
    <w:rsid w:val="00A40C64"/>
    <w:rsid w:val="00A56315"/>
    <w:rsid w:val="00A574D1"/>
    <w:rsid w:val="00A60649"/>
    <w:rsid w:val="00A71B1C"/>
    <w:rsid w:val="00A77FFB"/>
    <w:rsid w:val="00AE51EE"/>
    <w:rsid w:val="00AF4BFB"/>
    <w:rsid w:val="00B007A8"/>
    <w:rsid w:val="00B042A0"/>
    <w:rsid w:val="00B076A1"/>
    <w:rsid w:val="00B35360"/>
    <w:rsid w:val="00B53218"/>
    <w:rsid w:val="00B70391"/>
    <w:rsid w:val="00B77472"/>
    <w:rsid w:val="00B85280"/>
    <w:rsid w:val="00BA4CD7"/>
    <w:rsid w:val="00BC427E"/>
    <w:rsid w:val="00BF6A35"/>
    <w:rsid w:val="00C0508E"/>
    <w:rsid w:val="00C325C3"/>
    <w:rsid w:val="00CB4CD5"/>
    <w:rsid w:val="00CC1A21"/>
    <w:rsid w:val="00CE0DB1"/>
    <w:rsid w:val="00CE53F7"/>
    <w:rsid w:val="00D048C6"/>
    <w:rsid w:val="00D34B04"/>
    <w:rsid w:val="00D34DF6"/>
    <w:rsid w:val="00D4012F"/>
    <w:rsid w:val="00D50EFB"/>
    <w:rsid w:val="00D86211"/>
    <w:rsid w:val="00DB69C0"/>
    <w:rsid w:val="00DC1786"/>
    <w:rsid w:val="00E06CA9"/>
    <w:rsid w:val="00E1178A"/>
    <w:rsid w:val="00E44F7B"/>
    <w:rsid w:val="00E617C6"/>
    <w:rsid w:val="00E747DB"/>
    <w:rsid w:val="00EA3D01"/>
    <w:rsid w:val="00EA74C5"/>
    <w:rsid w:val="00EB758A"/>
    <w:rsid w:val="00ED6447"/>
    <w:rsid w:val="00F07093"/>
    <w:rsid w:val="00F21EFC"/>
    <w:rsid w:val="00F32CBF"/>
    <w:rsid w:val="00F74DF9"/>
    <w:rsid w:val="00F8CABF"/>
    <w:rsid w:val="00FA2A02"/>
    <w:rsid w:val="0114170F"/>
    <w:rsid w:val="014C6D1D"/>
    <w:rsid w:val="018DB8E8"/>
    <w:rsid w:val="01B4B1E1"/>
    <w:rsid w:val="0220A427"/>
    <w:rsid w:val="026BA9D7"/>
    <w:rsid w:val="02D4D9C0"/>
    <w:rsid w:val="02ECE980"/>
    <w:rsid w:val="032FC423"/>
    <w:rsid w:val="03393E26"/>
    <w:rsid w:val="039828BF"/>
    <w:rsid w:val="03ACED09"/>
    <w:rsid w:val="03FABBF2"/>
    <w:rsid w:val="0413DFD6"/>
    <w:rsid w:val="0453471F"/>
    <w:rsid w:val="045C6CB1"/>
    <w:rsid w:val="04CDF264"/>
    <w:rsid w:val="05128A40"/>
    <w:rsid w:val="0513A65A"/>
    <w:rsid w:val="05835A73"/>
    <w:rsid w:val="0587A3C9"/>
    <w:rsid w:val="05D3E4EE"/>
    <w:rsid w:val="0612F452"/>
    <w:rsid w:val="063A2E73"/>
    <w:rsid w:val="06545D87"/>
    <w:rsid w:val="06668BE4"/>
    <w:rsid w:val="067180F8"/>
    <w:rsid w:val="06A179F1"/>
    <w:rsid w:val="06B5F5FA"/>
    <w:rsid w:val="06C37C40"/>
    <w:rsid w:val="07015480"/>
    <w:rsid w:val="072A864F"/>
    <w:rsid w:val="07368CD5"/>
    <w:rsid w:val="0752DDF9"/>
    <w:rsid w:val="076D699D"/>
    <w:rsid w:val="07825F2E"/>
    <w:rsid w:val="07940B5C"/>
    <w:rsid w:val="07F102C9"/>
    <w:rsid w:val="09E097FF"/>
    <w:rsid w:val="0A16FD76"/>
    <w:rsid w:val="0A6CBB84"/>
    <w:rsid w:val="0AA49F62"/>
    <w:rsid w:val="0AA5C9D9"/>
    <w:rsid w:val="0AB087FC"/>
    <w:rsid w:val="0AB43E0C"/>
    <w:rsid w:val="0AC7576C"/>
    <w:rsid w:val="0AC8DB78"/>
    <w:rsid w:val="0AF4E2FA"/>
    <w:rsid w:val="0B3D9F82"/>
    <w:rsid w:val="0B58EF79"/>
    <w:rsid w:val="0B59A475"/>
    <w:rsid w:val="0B6082F0"/>
    <w:rsid w:val="0B8A5944"/>
    <w:rsid w:val="0BA10413"/>
    <w:rsid w:val="0BB0F23F"/>
    <w:rsid w:val="0BBFDA6C"/>
    <w:rsid w:val="0BC4321C"/>
    <w:rsid w:val="0BFFF82F"/>
    <w:rsid w:val="0C0814AD"/>
    <w:rsid w:val="0C08EA6D"/>
    <w:rsid w:val="0C0AE2DB"/>
    <w:rsid w:val="0C115163"/>
    <w:rsid w:val="0C3D59E9"/>
    <w:rsid w:val="0C9E85A4"/>
    <w:rsid w:val="0CC4D893"/>
    <w:rsid w:val="0CF46329"/>
    <w:rsid w:val="0D1152ED"/>
    <w:rsid w:val="0D410664"/>
    <w:rsid w:val="0D71C03E"/>
    <w:rsid w:val="0D82D304"/>
    <w:rsid w:val="0D95E3F6"/>
    <w:rsid w:val="0DB5A62E"/>
    <w:rsid w:val="0DD0EDCF"/>
    <w:rsid w:val="0E1FA052"/>
    <w:rsid w:val="0E4ADEEA"/>
    <w:rsid w:val="0E5F6831"/>
    <w:rsid w:val="0E7A4090"/>
    <w:rsid w:val="0E8E3356"/>
    <w:rsid w:val="0EB15238"/>
    <w:rsid w:val="0ECB1581"/>
    <w:rsid w:val="0EE2820E"/>
    <w:rsid w:val="0F41B4F2"/>
    <w:rsid w:val="0F462199"/>
    <w:rsid w:val="0F595F9C"/>
    <w:rsid w:val="0FEC5D62"/>
    <w:rsid w:val="0FF4D591"/>
    <w:rsid w:val="1016F6F6"/>
    <w:rsid w:val="101C23B1"/>
    <w:rsid w:val="102EC49B"/>
    <w:rsid w:val="10341B51"/>
    <w:rsid w:val="1042CB97"/>
    <w:rsid w:val="109BC557"/>
    <w:rsid w:val="10C7C241"/>
    <w:rsid w:val="1101311D"/>
    <w:rsid w:val="111BBEBF"/>
    <w:rsid w:val="112D3B19"/>
    <w:rsid w:val="11602FD5"/>
    <w:rsid w:val="11785A9C"/>
    <w:rsid w:val="1185651D"/>
    <w:rsid w:val="11E6F413"/>
    <w:rsid w:val="120BCE32"/>
    <w:rsid w:val="12429967"/>
    <w:rsid w:val="128622F4"/>
    <w:rsid w:val="12D2E853"/>
    <w:rsid w:val="12DD7499"/>
    <w:rsid w:val="12EA3D4F"/>
    <w:rsid w:val="12F54C74"/>
    <w:rsid w:val="13051C08"/>
    <w:rsid w:val="13485256"/>
    <w:rsid w:val="1359C286"/>
    <w:rsid w:val="13B24CB8"/>
    <w:rsid w:val="13C711AF"/>
    <w:rsid w:val="13DBE183"/>
    <w:rsid w:val="13EAF9E4"/>
    <w:rsid w:val="14195B4B"/>
    <w:rsid w:val="142D8F75"/>
    <w:rsid w:val="1490D4A5"/>
    <w:rsid w:val="151A39C3"/>
    <w:rsid w:val="157730D7"/>
    <w:rsid w:val="15BB7EFE"/>
    <w:rsid w:val="15C19365"/>
    <w:rsid w:val="15F47829"/>
    <w:rsid w:val="16087C21"/>
    <w:rsid w:val="1630D6E8"/>
    <w:rsid w:val="16767DCB"/>
    <w:rsid w:val="167931C3"/>
    <w:rsid w:val="16BA17D6"/>
    <w:rsid w:val="16BCCDFC"/>
    <w:rsid w:val="16C077AD"/>
    <w:rsid w:val="16D68BFE"/>
    <w:rsid w:val="16F56FDE"/>
    <w:rsid w:val="175EE654"/>
    <w:rsid w:val="1779948D"/>
    <w:rsid w:val="177A6B6F"/>
    <w:rsid w:val="17D9B03E"/>
    <w:rsid w:val="1807599F"/>
    <w:rsid w:val="182CF1C7"/>
    <w:rsid w:val="18972B83"/>
    <w:rsid w:val="189C5682"/>
    <w:rsid w:val="189E5E3E"/>
    <w:rsid w:val="18B127C6"/>
    <w:rsid w:val="19172921"/>
    <w:rsid w:val="193CDC0C"/>
    <w:rsid w:val="196E208A"/>
    <w:rsid w:val="19B58E18"/>
    <w:rsid w:val="19CACB2E"/>
    <w:rsid w:val="19D43F01"/>
    <w:rsid w:val="19D4A969"/>
    <w:rsid w:val="1A0C28FE"/>
    <w:rsid w:val="1A281C74"/>
    <w:rsid w:val="1A4EC692"/>
    <w:rsid w:val="1A694392"/>
    <w:rsid w:val="1A7ACA8A"/>
    <w:rsid w:val="1AB5E02E"/>
    <w:rsid w:val="1AC074EE"/>
    <w:rsid w:val="1ACB7123"/>
    <w:rsid w:val="1AE65EED"/>
    <w:rsid w:val="1AF62E66"/>
    <w:rsid w:val="1B0142F0"/>
    <w:rsid w:val="1B10036B"/>
    <w:rsid w:val="1B5D0685"/>
    <w:rsid w:val="1B68C301"/>
    <w:rsid w:val="1B847CFA"/>
    <w:rsid w:val="1B8F6975"/>
    <w:rsid w:val="1BBB209F"/>
    <w:rsid w:val="1BC5F574"/>
    <w:rsid w:val="1C1C58C5"/>
    <w:rsid w:val="1C53939D"/>
    <w:rsid w:val="1C5B5471"/>
    <w:rsid w:val="1C9E28D1"/>
    <w:rsid w:val="1C9E46CF"/>
    <w:rsid w:val="1CD37000"/>
    <w:rsid w:val="1D833109"/>
    <w:rsid w:val="1D839CCA"/>
    <w:rsid w:val="1DAEA20E"/>
    <w:rsid w:val="1DB2C9D4"/>
    <w:rsid w:val="1DC90B20"/>
    <w:rsid w:val="1E2DD31A"/>
    <w:rsid w:val="1E881B3B"/>
    <w:rsid w:val="1ECEF6C2"/>
    <w:rsid w:val="1F260801"/>
    <w:rsid w:val="1F95DBE8"/>
    <w:rsid w:val="1FA99426"/>
    <w:rsid w:val="1FC6E917"/>
    <w:rsid w:val="208EE044"/>
    <w:rsid w:val="20B1674A"/>
    <w:rsid w:val="20B9DCC6"/>
    <w:rsid w:val="20EEEF0C"/>
    <w:rsid w:val="21204D44"/>
    <w:rsid w:val="21237472"/>
    <w:rsid w:val="2169FABE"/>
    <w:rsid w:val="216CA827"/>
    <w:rsid w:val="21748A4A"/>
    <w:rsid w:val="2178B7B2"/>
    <w:rsid w:val="2191891D"/>
    <w:rsid w:val="21BA4B82"/>
    <w:rsid w:val="21C36284"/>
    <w:rsid w:val="21FD12E9"/>
    <w:rsid w:val="22A44FEF"/>
    <w:rsid w:val="22CDEFF4"/>
    <w:rsid w:val="22F9D260"/>
    <w:rsid w:val="238DCF91"/>
    <w:rsid w:val="23D3C61D"/>
    <w:rsid w:val="23D78145"/>
    <w:rsid w:val="23ECF912"/>
    <w:rsid w:val="23F6FD7B"/>
    <w:rsid w:val="240CD472"/>
    <w:rsid w:val="24704C1A"/>
    <w:rsid w:val="24A15B26"/>
    <w:rsid w:val="24B7AEFF"/>
    <w:rsid w:val="24F5AAEA"/>
    <w:rsid w:val="24F6AF7A"/>
    <w:rsid w:val="251DBAD6"/>
    <w:rsid w:val="25221B8C"/>
    <w:rsid w:val="25306206"/>
    <w:rsid w:val="255A2949"/>
    <w:rsid w:val="25650A05"/>
    <w:rsid w:val="257FA318"/>
    <w:rsid w:val="25846444"/>
    <w:rsid w:val="2599C363"/>
    <w:rsid w:val="2599CE8B"/>
    <w:rsid w:val="25FC724C"/>
    <w:rsid w:val="2605C387"/>
    <w:rsid w:val="266CE526"/>
    <w:rsid w:val="26912826"/>
    <w:rsid w:val="26A71DF2"/>
    <w:rsid w:val="26AB0E6E"/>
    <w:rsid w:val="26F27CE6"/>
    <w:rsid w:val="271FA821"/>
    <w:rsid w:val="27261E5A"/>
    <w:rsid w:val="276E470F"/>
    <w:rsid w:val="27C19389"/>
    <w:rsid w:val="28DF1327"/>
    <w:rsid w:val="290E369D"/>
    <w:rsid w:val="2913CA63"/>
    <w:rsid w:val="29152EB1"/>
    <w:rsid w:val="2927FF24"/>
    <w:rsid w:val="292F9187"/>
    <w:rsid w:val="293FBDBB"/>
    <w:rsid w:val="295918B1"/>
    <w:rsid w:val="299DF82C"/>
    <w:rsid w:val="29B93963"/>
    <w:rsid w:val="29D80F2F"/>
    <w:rsid w:val="29D943FF"/>
    <w:rsid w:val="29ECF99B"/>
    <w:rsid w:val="2A09C7ED"/>
    <w:rsid w:val="2A443218"/>
    <w:rsid w:val="2A48BB07"/>
    <w:rsid w:val="2A5AF47C"/>
    <w:rsid w:val="2AB7CD95"/>
    <w:rsid w:val="2AEABBFB"/>
    <w:rsid w:val="2B0DC4A8"/>
    <w:rsid w:val="2B7FAE81"/>
    <w:rsid w:val="2B8DA9FF"/>
    <w:rsid w:val="2B9DC9F1"/>
    <w:rsid w:val="2B9F6777"/>
    <w:rsid w:val="2C1FD2E2"/>
    <w:rsid w:val="2C416EF5"/>
    <w:rsid w:val="2C48CCB7"/>
    <w:rsid w:val="2C5A7F66"/>
    <w:rsid w:val="2C5EDC46"/>
    <w:rsid w:val="2C725559"/>
    <w:rsid w:val="2C7659E2"/>
    <w:rsid w:val="2CBADEF1"/>
    <w:rsid w:val="2CEDE5C8"/>
    <w:rsid w:val="2D019C48"/>
    <w:rsid w:val="2D079095"/>
    <w:rsid w:val="2D1B7EE2"/>
    <w:rsid w:val="2D89876D"/>
    <w:rsid w:val="2DC416F9"/>
    <w:rsid w:val="2DDBE8F0"/>
    <w:rsid w:val="2E218363"/>
    <w:rsid w:val="2E365A1B"/>
    <w:rsid w:val="2E50613D"/>
    <w:rsid w:val="2E55BC6D"/>
    <w:rsid w:val="2E91A2B4"/>
    <w:rsid w:val="2EB65324"/>
    <w:rsid w:val="2ECD1E5F"/>
    <w:rsid w:val="2F04310C"/>
    <w:rsid w:val="2F277D4C"/>
    <w:rsid w:val="2FF72B67"/>
    <w:rsid w:val="300E2D2E"/>
    <w:rsid w:val="302355E3"/>
    <w:rsid w:val="306191D5"/>
    <w:rsid w:val="30EE52F1"/>
    <w:rsid w:val="30EF865A"/>
    <w:rsid w:val="31080DAB"/>
    <w:rsid w:val="31237EE0"/>
    <w:rsid w:val="3146A544"/>
    <w:rsid w:val="314C4A62"/>
    <w:rsid w:val="31F98AD3"/>
    <w:rsid w:val="3203F893"/>
    <w:rsid w:val="32179769"/>
    <w:rsid w:val="321861B2"/>
    <w:rsid w:val="322181A6"/>
    <w:rsid w:val="323F452E"/>
    <w:rsid w:val="32758059"/>
    <w:rsid w:val="329EA482"/>
    <w:rsid w:val="32B393CF"/>
    <w:rsid w:val="32BDEE7B"/>
    <w:rsid w:val="32C3C91F"/>
    <w:rsid w:val="32F82AC5"/>
    <w:rsid w:val="330BF1D4"/>
    <w:rsid w:val="3369B907"/>
    <w:rsid w:val="338EBC75"/>
    <w:rsid w:val="33A1957B"/>
    <w:rsid w:val="33A6D4C1"/>
    <w:rsid w:val="33F7DC8D"/>
    <w:rsid w:val="3428C675"/>
    <w:rsid w:val="34A52B65"/>
    <w:rsid w:val="34FD2FB5"/>
    <w:rsid w:val="3502D670"/>
    <w:rsid w:val="35509D6A"/>
    <w:rsid w:val="35A7C3B1"/>
    <w:rsid w:val="35F5DA3B"/>
    <w:rsid w:val="3626ED5E"/>
    <w:rsid w:val="36606071"/>
    <w:rsid w:val="369DF5D3"/>
    <w:rsid w:val="36E97F2A"/>
    <w:rsid w:val="37169241"/>
    <w:rsid w:val="3735C1F2"/>
    <w:rsid w:val="3767CC29"/>
    <w:rsid w:val="3775DE57"/>
    <w:rsid w:val="37B6241B"/>
    <w:rsid w:val="37CB5B01"/>
    <w:rsid w:val="37FD50B1"/>
    <w:rsid w:val="38272F67"/>
    <w:rsid w:val="38394D5B"/>
    <w:rsid w:val="38BC1764"/>
    <w:rsid w:val="38D5E776"/>
    <w:rsid w:val="38DED11B"/>
    <w:rsid w:val="38E07E5B"/>
    <w:rsid w:val="3910F99C"/>
    <w:rsid w:val="39116D54"/>
    <w:rsid w:val="3968D11B"/>
    <w:rsid w:val="396F19AE"/>
    <w:rsid w:val="3982886B"/>
    <w:rsid w:val="39B2219C"/>
    <w:rsid w:val="39D8D619"/>
    <w:rsid w:val="39EC94CA"/>
    <w:rsid w:val="3A25DF8D"/>
    <w:rsid w:val="3A4B1444"/>
    <w:rsid w:val="3A7397E8"/>
    <w:rsid w:val="3A7B0623"/>
    <w:rsid w:val="3ADAC232"/>
    <w:rsid w:val="3AE66200"/>
    <w:rsid w:val="3B238081"/>
    <w:rsid w:val="3B52292A"/>
    <w:rsid w:val="3B7A464F"/>
    <w:rsid w:val="3BCA5E8B"/>
    <w:rsid w:val="3C09A6CD"/>
    <w:rsid w:val="3C2020B0"/>
    <w:rsid w:val="3C42A516"/>
    <w:rsid w:val="3C567372"/>
    <w:rsid w:val="3CE27133"/>
    <w:rsid w:val="3CEE6556"/>
    <w:rsid w:val="3D14FD8B"/>
    <w:rsid w:val="3D67C641"/>
    <w:rsid w:val="3DADEC20"/>
    <w:rsid w:val="3DE19885"/>
    <w:rsid w:val="3E32ADEE"/>
    <w:rsid w:val="3EBF873D"/>
    <w:rsid w:val="3ECF85EF"/>
    <w:rsid w:val="3EFA38F5"/>
    <w:rsid w:val="3F13745D"/>
    <w:rsid w:val="3F237003"/>
    <w:rsid w:val="3F2C38CF"/>
    <w:rsid w:val="3F3DACBF"/>
    <w:rsid w:val="3F4BF6A1"/>
    <w:rsid w:val="400C882B"/>
    <w:rsid w:val="401179FC"/>
    <w:rsid w:val="40889C86"/>
    <w:rsid w:val="408BA19C"/>
    <w:rsid w:val="41135DB4"/>
    <w:rsid w:val="413A4907"/>
    <w:rsid w:val="414F2D8C"/>
    <w:rsid w:val="416C0753"/>
    <w:rsid w:val="41824DA7"/>
    <w:rsid w:val="41957AFE"/>
    <w:rsid w:val="41A9792B"/>
    <w:rsid w:val="41C16A2F"/>
    <w:rsid w:val="41CE2C69"/>
    <w:rsid w:val="41EAA2D1"/>
    <w:rsid w:val="41F8DF8F"/>
    <w:rsid w:val="4201643A"/>
    <w:rsid w:val="42063684"/>
    <w:rsid w:val="42229919"/>
    <w:rsid w:val="42325F59"/>
    <w:rsid w:val="42709761"/>
    <w:rsid w:val="42C30944"/>
    <w:rsid w:val="43752036"/>
    <w:rsid w:val="438C3EC5"/>
    <w:rsid w:val="43E0BF31"/>
    <w:rsid w:val="44235C95"/>
    <w:rsid w:val="4442FEDF"/>
    <w:rsid w:val="446089E2"/>
    <w:rsid w:val="44D7E9FB"/>
    <w:rsid w:val="44ED1B1B"/>
    <w:rsid w:val="4531185E"/>
    <w:rsid w:val="4546B3FE"/>
    <w:rsid w:val="4562BD87"/>
    <w:rsid w:val="459CB2F3"/>
    <w:rsid w:val="45CAC302"/>
    <w:rsid w:val="46C74A1B"/>
    <w:rsid w:val="46EAC061"/>
    <w:rsid w:val="47232277"/>
    <w:rsid w:val="4729CD9B"/>
    <w:rsid w:val="474AF3CB"/>
    <w:rsid w:val="478921F6"/>
    <w:rsid w:val="47B74E57"/>
    <w:rsid w:val="47D19ADE"/>
    <w:rsid w:val="47D695CE"/>
    <w:rsid w:val="481E9430"/>
    <w:rsid w:val="4838496B"/>
    <w:rsid w:val="483C431D"/>
    <w:rsid w:val="488A23B1"/>
    <w:rsid w:val="48AD4A80"/>
    <w:rsid w:val="48AF3305"/>
    <w:rsid w:val="48D26856"/>
    <w:rsid w:val="48D74487"/>
    <w:rsid w:val="4911E9FE"/>
    <w:rsid w:val="498D5F8C"/>
    <w:rsid w:val="4998AC35"/>
    <w:rsid w:val="4A3B02BF"/>
    <w:rsid w:val="4A468093"/>
    <w:rsid w:val="4A474663"/>
    <w:rsid w:val="4A533376"/>
    <w:rsid w:val="4A8E9A37"/>
    <w:rsid w:val="4AC88757"/>
    <w:rsid w:val="4B02B709"/>
    <w:rsid w:val="4B08259D"/>
    <w:rsid w:val="4B17F89C"/>
    <w:rsid w:val="4B2FF4A2"/>
    <w:rsid w:val="4B743059"/>
    <w:rsid w:val="4C0D78FD"/>
    <w:rsid w:val="4C35FD9C"/>
    <w:rsid w:val="4C360816"/>
    <w:rsid w:val="4C435355"/>
    <w:rsid w:val="4C863C31"/>
    <w:rsid w:val="4CC3AB5E"/>
    <w:rsid w:val="4CE1D899"/>
    <w:rsid w:val="4D16122B"/>
    <w:rsid w:val="4D1B4F1E"/>
    <w:rsid w:val="4D335500"/>
    <w:rsid w:val="4D57E16E"/>
    <w:rsid w:val="4D625A31"/>
    <w:rsid w:val="4D957ED1"/>
    <w:rsid w:val="4DC40FEA"/>
    <w:rsid w:val="4E0B968F"/>
    <w:rsid w:val="4E53553D"/>
    <w:rsid w:val="4E9E8F50"/>
    <w:rsid w:val="4E9F0908"/>
    <w:rsid w:val="4F5CAA65"/>
    <w:rsid w:val="4FCC1340"/>
    <w:rsid w:val="4FDCECEE"/>
    <w:rsid w:val="501734CB"/>
    <w:rsid w:val="502DE9D5"/>
    <w:rsid w:val="5047EC7A"/>
    <w:rsid w:val="5070ABC5"/>
    <w:rsid w:val="5072B73C"/>
    <w:rsid w:val="50B34CC7"/>
    <w:rsid w:val="50B6F726"/>
    <w:rsid w:val="50EAE625"/>
    <w:rsid w:val="50EDDA6C"/>
    <w:rsid w:val="5123933B"/>
    <w:rsid w:val="5138A338"/>
    <w:rsid w:val="513C42C5"/>
    <w:rsid w:val="519B92D7"/>
    <w:rsid w:val="519D4A50"/>
    <w:rsid w:val="51DC34F7"/>
    <w:rsid w:val="5210058C"/>
    <w:rsid w:val="5265DC3E"/>
    <w:rsid w:val="5284C3E1"/>
    <w:rsid w:val="52E0740B"/>
    <w:rsid w:val="5349D8E6"/>
    <w:rsid w:val="53530427"/>
    <w:rsid w:val="541F3B02"/>
    <w:rsid w:val="545FC8A2"/>
    <w:rsid w:val="548A6A6C"/>
    <w:rsid w:val="54913DE9"/>
    <w:rsid w:val="55468F64"/>
    <w:rsid w:val="559E88C5"/>
    <w:rsid w:val="55B7EB86"/>
    <w:rsid w:val="55C0E068"/>
    <w:rsid w:val="55D24608"/>
    <w:rsid w:val="5607C662"/>
    <w:rsid w:val="56157984"/>
    <w:rsid w:val="561B724A"/>
    <w:rsid w:val="562EEE5B"/>
    <w:rsid w:val="564AFE33"/>
    <w:rsid w:val="5664CA50"/>
    <w:rsid w:val="56E23342"/>
    <w:rsid w:val="56F889C6"/>
    <w:rsid w:val="570A201A"/>
    <w:rsid w:val="57200AEF"/>
    <w:rsid w:val="57CF9BC9"/>
    <w:rsid w:val="580120A1"/>
    <w:rsid w:val="58352457"/>
    <w:rsid w:val="585AC825"/>
    <w:rsid w:val="58E70B2F"/>
    <w:rsid w:val="58EA0E5F"/>
    <w:rsid w:val="592D23D3"/>
    <w:rsid w:val="594FE324"/>
    <w:rsid w:val="597AE72E"/>
    <w:rsid w:val="59BEAA10"/>
    <w:rsid w:val="59C2734E"/>
    <w:rsid w:val="59CA0B3E"/>
    <w:rsid w:val="59E5CDE0"/>
    <w:rsid w:val="5A50B74A"/>
    <w:rsid w:val="5A58F04F"/>
    <w:rsid w:val="5A5C9F97"/>
    <w:rsid w:val="5A6F7D63"/>
    <w:rsid w:val="5A9D361D"/>
    <w:rsid w:val="5AD5B792"/>
    <w:rsid w:val="5B396589"/>
    <w:rsid w:val="5B3CB89C"/>
    <w:rsid w:val="5B64FEFC"/>
    <w:rsid w:val="5B8BE7BA"/>
    <w:rsid w:val="5B8F41B9"/>
    <w:rsid w:val="5B920ED8"/>
    <w:rsid w:val="5BEEC53A"/>
    <w:rsid w:val="5BFD69F6"/>
    <w:rsid w:val="5C7CA916"/>
    <w:rsid w:val="5CA711F4"/>
    <w:rsid w:val="5CA8A5ED"/>
    <w:rsid w:val="5CBE9E3E"/>
    <w:rsid w:val="5D52E26A"/>
    <w:rsid w:val="5D893A42"/>
    <w:rsid w:val="5E2749FF"/>
    <w:rsid w:val="5E6E11EE"/>
    <w:rsid w:val="5E722C02"/>
    <w:rsid w:val="5EBA89A7"/>
    <w:rsid w:val="5ECB98DA"/>
    <w:rsid w:val="5ECD0999"/>
    <w:rsid w:val="5EE90A73"/>
    <w:rsid w:val="5F65E446"/>
    <w:rsid w:val="5F83E4F4"/>
    <w:rsid w:val="5FC81D26"/>
    <w:rsid w:val="5FFC334D"/>
    <w:rsid w:val="60001AC4"/>
    <w:rsid w:val="60A07252"/>
    <w:rsid w:val="60A6A150"/>
    <w:rsid w:val="60CFC4C3"/>
    <w:rsid w:val="60F6ADBC"/>
    <w:rsid w:val="612748C5"/>
    <w:rsid w:val="612F2F31"/>
    <w:rsid w:val="615EEAC1"/>
    <w:rsid w:val="619716A0"/>
    <w:rsid w:val="61B74FCE"/>
    <w:rsid w:val="61C1CF6A"/>
    <w:rsid w:val="61CBF19C"/>
    <w:rsid w:val="61FDC472"/>
    <w:rsid w:val="625948BD"/>
    <w:rsid w:val="626A655B"/>
    <w:rsid w:val="627837B2"/>
    <w:rsid w:val="627B7D8A"/>
    <w:rsid w:val="62994349"/>
    <w:rsid w:val="629C372F"/>
    <w:rsid w:val="62B9F58E"/>
    <w:rsid w:val="62E2086B"/>
    <w:rsid w:val="62FFDF2D"/>
    <w:rsid w:val="6307DD44"/>
    <w:rsid w:val="630916A6"/>
    <w:rsid w:val="6330A249"/>
    <w:rsid w:val="635B1393"/>
    <w:rsid w:val="6379341E"/>
    <w:rsid w:val="637956A2"/>
    <w:rsid w:val="637A906B"/>
    <w:rsid w:val="6394644D"/>
    <w:rsid w:val="63F00CC6"/>
    <w:rsid w:val="63F502C0"/>
    <w:rsid w:val="6400D199"/>
    <w:rsid w:val="641EAD5D"/>
    <w:rsid w:val="641FA11F"/>
    <w:rsid w:val="64698E01"/>
    <w:rsid w:val="64809A60"/>
    <w:rsid w:val="64875F19"/>
    <w:rsid w:val="648FC3DC"/>
    <w:rsid w:val="64D0CCDA"/>
    <w:rsid w:val="65002DC7"/>
    <w:rsid w:val="651145D9"/>
    <w:rsid w:val="6591E7CF"/>
    <w:rsid w:val="66176700"/>
    <w:rsid w:val="669E69DF"/>
    <w:rsid w:val="66BC7749"/>
    <w:rsid w:val="66BEA58D"/>
    <w:rsid w:val="66CF5599"/>
    <w:rsid w:val="66DE3756"/>
    <w:rsid w:val="67070CC5"/>
    <w:rsid w:val="6734CD76"/>
    <w:rsid w:val="674449FA"/>
    <w:rsid w:val="67B2F3BB"/>
    <w:rsid w:val="67BF7455"/>
    <w:rsid w:val="67ED765F"/>
    <w:rsid w:val="68049F16"/>
    <w:rsid w:val="680C21E7"/>
    <w:rsid w:val="687684BD"/>
    <w:rsid w:val="6883E8B5"/>
    <w:rsid w:val="68A6E6EA"/>
    <w:rsid w:val="68BC0583"/>
    <w:rsid w:val="68BECB88"/>
    <w:rsid w:val="68C34B33"/>
    <w:rsid w:val="68E2F751"/>
    <w:rsid w:val="68F8AEBE"/>
    <w:rsid w:val="6915AF94"/>
    <w:rsid w:val="69533229"/>
    <w:rsid w:val="69933CB7"/>
    <w:rsid w:val="69F42B6B"/>
    <w:rsid w:val="6A02D68C"/>
    <w:rsid w:val="6A7AE30A"/>
    <w:rsid w:val="6AC28FB1"/>
    <w:rsid w:val="6AE1088A"/>
    <w:rsid w:val="6AE80DFE"/>
    <w:rsid w:val="6AEDF4A5"/>
    <w:rsid w:val="6B901B6C"/>
    <w:rsid w:val="6B9ADE9C"/>
    <w:rsid w:val="6BAA8171"/>
    <w:rsid w:val="6BB2A817"/>
    <w:rsid w:val="6BEEAAED"/>
    <w:rsid w:val="6C0AFCBB"/>
    <w:rsid w:val="6C3CB588"/>
    <w:rsid w:val="6C3E71F8"/>
    <w:rsid w:val="6C972866"/>
    <w:rsid w:val="6C9D4BC3"/>
    <w:rsid w:val="6CBDDE36"/>
    <w:rsid w:val="6CF3D673"/>
    <w:rsid w:val="6D20D15E"/>
    <w:rsid w:val="6D3B682A"/>
    <w:rsid w:val="6D4B8481"/>
    <w:rsid w:val="6D6037D2"/>
    <w:rsid w:val="6DB37BCB"/>
    <w:rsid w:val="6DBE93FE"/>
    <w:rsid w:val="6DC58FC2"/>
    <w:rsid w:val="6DCE378C"/>
    <w:rsid w:val="6DD29C95"/>
    <w:rsid w:val="6DD54048"/>
    <w:rsid w:val="6E3DF872"/>
    <w:rsid w:val="6E4B3950"/>
    <w:rsid w:val="6E6518BD"/>
    <w:rsid w:val="6E74B196"/>
    <w:rsid w:val="6ED404D5"/>
    <w:rsid w:val="6F61803F"/>
    <w:rsid w:val="6FA256C4"/>
    <w:rsid w:val="6FDB20C0"/>
    <w:rsid w:val="6FE0E7F4"/>
    <w:rsid w:val="704F2790"/>
    <w:rsid w:val="705DF4AF"/>
    <w:rsid w:val="7089C3C7"/>
    <w:rsid w:val="708E2C31"/>
    <w:rsid w:val="70A578C0"/>
    <w:rsid w:val="70B20C39"/>
    <w:rsid w:val="70BA0C50"/>
    <w:rsid w:val="710D110C"/>
    <w:rsid w:val="7123B133"/>
    <w:rsid w:val="7139CF08"/>
    <w:rsid w:val="719B354A"/>
    <w:rsid w:val="719EF49A"/>
    <w:rsid w:val="71A441B4"/>
    <w:rsid w:val="71C94B91"/>
    <w:rsid w:val="71D88E2A"/>
    <w:rsid w:val="71FB423C"/>
    <w:rsid w:val="72250464"/>
    <w:rsid w:val="7225DD65"/>
    <w:rsid w:val="728A5A1E"/>
    <w:rsid w:val="728C47C4"/>
    <w:rsid w:val="729CC1BE"/>
    <w:rsid w:val="729F330B"/>
    <w:rsid w:val="72BDAD16"/>
    <w:rsid w:val="72CD1EB9"/>
    <w:rsid w:val="7336C842"/>
    <w:rsid w:val="73496061"/>
    <w:rsid w:val="734F338F"/>
    <w:rsid w:val="73579103"/>
    <w:rsid w:val="73847605"/>
    <w:rsid w:val="7385597B"/>
    <w:rsid w:val="7396084C"/>
    <w:rsid w:val="73BE0D83"/>
    <w:rsid w:val="73DC9D75"/>
    <w:rsid w:val="746BAF6E"/>
    <w:rsid w:val="74A9645F"/>
    <w:rsid w:val="74AF17C5"/>
    <w:rsid w:val="74D5BC53"/>
    <w:rsid w:val="74DD5348"/>
    <w:rsid w:val="750B5A19"/>
    <w:rsid w:val="752F562E"/>
    <w:rsid w:val="754E9136"/>
    <w:rsid w:val="75C6502C"/>
    <w:rsid w:val="75C751F3"/>
    <w:rsid w:val="75C8F063"/>
    <w:rsid w:val="75D1062F"/>
    <w:rsid w:val="75FA8CCE"/>
    <w:rsid w:val="75FF00CB"/>
    <w:rsid w:val="761689AA"/>
    <w:rsid w:val="76224FD3"/>
    <w:rsid w:val="76357E6F"/>
    <w:rsid w:val="76488427"/>
    <w:rsid w:val="76A484E7"/>
    <w:rsid w:val="76CD5D31"/>
    <w:rsid w:val="76D936BA"/>
    <w:rsid w:val="76E764D2"/>
    <w:rsid w:val="7714B105"/>
    <w:rsid w:val="773C98F3"/>
    <w:rsid w:val="773D4F23"/>
    <w:rsid w:val="77448325"/>
    <w:rsid w:val="7746908A"/>
    <w:rsid w:val="775CD4D0"/>
    <w:rsid w:val="77B2563F"/>
    <w:rsid w:val="77C984F5"/>
    <w:rsid w:val="780CB829"/>
    <w:rsid w:val="7834FB5A"/>
    <w:rsid w:val="78395E78"/>
    <w:rsid w:val="7889988F"/>
    <w:rsid w:val="78C2164C"/>
    <w:rsid w:val="79882E8C"/>
    <w:rsid w:val="79B40BA7"/>
    <w:rsid w:val="79B78206"/>
    <w:rsid w:val="79C244C1"/>
    <w:rsid w:val="7A025E31"/>
    <w:rsid w:val="7A1F1263"/>
    <w:rsid w:val="7A3FC622"/>
    <w:rsid w:val="7AB6BB69"/>
    <w:rsid w:val="7ACD4EC6"/>
    <w:rsid w:val="7AD245D2"/>
    <w:rsid w:val="7AFE31C8"/>
    <w:rsid w:val="7B66E6A5"/>
    <w:rsid w:val="7BE0A787"/>
    <w:rsid w:val="7BF05C7D"/>
    <w:rsid w:val="7C045828"/>
    <w:rsid w:val="7C12C1AB"/>
    <w:rsid w:val="7C18207F"/>
    <w:rsid w:val="7C3302CC"/>
    <w:rsid w:val="7C3C3377"/>
    <w:rsid w:val="7C607351"/>
    <w:rsid w:val="7C61D14E"/>
    <w:rsid w:val="7C815F84"/>
    <w:rsid w:val="7CD1C1EE"/>
    <w:rsid w:val="7D2B86A3"/>
    <w:rsid w:val="7D4F1E72"/>
    <w:rsid w:val="7D85D796"/>
    <w:rsid w:val="7D9E424F"/>
    <w:rsid w:val="7DC38CA3"/>
    <w:rsid w:val="7DDC1814"/>
    <w:rsid w:val="7DEC2D7E"/>
    <w:rsid w:val="7DF0C4C8"/>
    <w:rsid w:val="7DFB9B6F"/>
    <w:rsid w:val="7E1EB697"/>
    <w:rsid w:val="7E2D7F44"/>
    <w:rsid w:val="7E51FDFC"/>
    <w:rsid w:val="7E5F1C24"/>
    <w:rsid w:val="7EC8C200"/>
    <w:rsid w:val="7EEEDD11"/>
    <w:rsid w:val="7F50A884"/>
    <w:rsid w:val="7FB0109F"/>
    <w:rsid w:val="7FDCBC7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2B20B"/>
  <w15:chartTrackingRefBased/>
  <w15:docId w15:val="{DA3D1D41-839E-4904-BE7E-F4B405A0B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168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168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436E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16885"/>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116885"/>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116885"/>
    <w:pPr>
      <w:ind w:left="720"/>
      <w:contextualSpacing/>
    </w:pPr>
  </w:style>
  <w:style w:type="character" w:styleId="Hyperlink">
    <w:name w:val="Hyperlink"/>
    <w:basedOn w:val="Standaardalinea-lettertype"/>
    <w:uiPriority w:val="99"/>
    <w:unhideWhenUsed/>
    <w:rsid w:val="00391AE2"/>
    <w:rPr>
      <w:strike w:val="0"/>
      <w:dstrike w:val="0"/>
      <w:color w:val="006AB3"/>
      <w:u w:val="none"/>
      <w:effect w:val="none"/>
    </w:rPr>
  </w:style>
  <w:style w:type="paragraph" w:styleId="Kopvaninhoudsopgave">
    <w:name w:val="TOC Heading"/>
    <w:basedOn w:val="Kop1"/>
    <w:next w:val="Standaard"/>
    <w:uiPriority w:val="39"/>
    <w:unhideWhenUsed/>
    <w:qFormat/>
    <w:rsid w:val="00684C81"/>
    <w:pPr>
      <w:outlineLvl w:val="9"/>
    </w:pPr>
    <w:rPr>
      <w:lang w:eastAsia="nl-NL"/>
    </w:rPr>
  </w:style>
  <w:style w:type="paragraph" w:styleId="Inhopg1">
    <w:name w:val="toc 1"/>
    <w:basedOn w:val="Standaard"/>
    <w:next w:val="Standaard"/>
    <w:autoRedefine/>
    <w:uiPriority w:val="39"/>
    <w:unhideWhenUsed/>
    <w:rsid w:val="00684C81"/>
    <w:pPr>
      <w:spacing w:after="100"/>
    </w:pPr>
  </w:style>
  <w:style w:type="paragraph" w:styleId="Inhopg2">
    <w:name w:val="toc 2"/>
    <w:basedOn w:val="Standaard"/>
    <w:next w:val="Standaard"/>
    <w:autoRedefine/>
    <w:uiPriority w:val="39"/>
    <w:unhideWhenUsed/>
    <w:rsid w:val="00FA2A02"/>
    <w:pPr>
      <w:tabs>
        <w:tab w:val="right" w:leader="dot" w:pos="9062"/>
      </w:tabs>
      <w:spacing w:after="100"/>
      <w:ind w:left="220"/>
    </w:pPr>
    <w:rPr>
      <w:b/>
      <w:bCs/>
    </w:rPr>
  </w:style>
  <w:style w:type="paragraph" w:styleId="Koptekst">
    <w:name w:val="header"/>
    <w:basedOn w:val="Standaard"/>
    <w:link w:val="KoptekstChar"/>
    <w:uiPriority w:val="99"/>
    <w:unhideWhenUsed/>
    <w:rsid w:val="00684C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84C81"/>
  </w:style>
  <w:style w:type="paragraph" w:styleId="Voettekst">
    <w:name w:val="footer"/>
    <w:basedOn w:val="Standaard"/>
    <w:link w:val="VoettekstChar"/>
    <w:uiPriority w:val="99"/>
    <w:unhideWhenUsed/>
    <w:rsid w:val="00684C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84C81"/>
  </w:style>
  <w:style w:type="character" w:customStyle="1" w:styleId="Kop4Char">
    <w:name w:val="Kop 4 Char"/>
    <w:basedOn w:val="Standaardalinea-lettertype"/>
    <w:link w:val="Kop4"/>
    <w:uiPriority w:val="9"/>
    <w:rPr>
      <w:rFonts w:asciiTheme="majorHAnsi" w:eastAsiaTheme="majorEastAsia" w:hAnsiTheme="majorHAnsi" w:cstheme="majorBidi"/>
      <w:i/>
      <w:iCs/>
      <w:color w:val="2F5496" w:themeColor="accent1" w:themeShade="BF"/>
    </w:rPr>
  </w:style>
  <w:style w:type="character" w:customStyle="1" w:styleId="Kop3Char">
    <w:name w:val="Kop 3 Char"/>
    <w:basedOn w:val="Standaardalinea-lettertype"/>
    <w:link w:val="Kop3"/>
    <w:uiPriority w:val="9"/>
    <w:semiHidden/>
    <w:rsid w:val="00436E8F"/>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436E8F"/>
    <w:pPr>
      <w:spacing w:after="100"/>
      <w:ind w:left="440"/>
    </w:pPr>
  </w:style>
  <w:style w:type="character" w:styleId="Tekstvantijdelijkeaanduiding">
    <w:name w:val="Placeholder Text"/>
    <w:basedOn w:val="Standaardalinea-lettertype"/>
    <w:uiPriority w:val="99"/>
    <w:semiHidden/>
    <w:rsid w:val="00597F0A"/>
    <w:rPr>
      <w:color w:val="808080"/>
    </w:rPr>
  </w:style>
  <w:style w:type="table" w:styleId="Tabelraster">
    <w:name w:val="Table Grid"/>
    <w:basedOn w:val="Standaardtabel"/>
    <w:uiPriority w:val="39"/>
    <w:rsid w:val="0085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69187">
      <w:bodyDiv w:val="1"/>
      <w:marLeft w:val="0"/>
      <w:marRight w:val="0"/>
      <w:marTop w:val="0"/>
      <w:marBottom w:val="0"/>
      <w:divBdr>
        <w:top w:val="none" w:sz="0" w:space="0" w:color="auto"/>
        <w:left w:val="none" w:sz="0" w:space="0" w:color="auto"/>
        <w:bottom w:val="none" w:sz="0" w:space="0" w:color="auto"/>
        <w:right w:val="none" w:sz="0" w:space="0" w:color="auto"/>
      </w:divBdr>
      <w:divsChild>
        <w:div w:id="1973050069">
          <w:marLeft w:val="0"/>
          <w:marRight w:val="0"/>
          <w:marTop w:val="0"/>
          <w:marBottom w:val="0"/>
          <w:divBdr>
            <w:top w:val="none" w:sz="0" w:space="0" w:color="auto"/>
            <w:left w:val="none" w:sz="0" w:space="0" w:color="auto"/>
            <w:bottom w:val="none" w:sz="0" w:space="0" w:color="auto"/>
            <w:right w:val="none" w:sz="0" w:space="0" w:color="auto"/>
          </w:divBdr>
          <w:divsChild>
            <w:div w:id="756753614">
              <w:marLeft w:val="0"/>
              <w:marRight w:val="0"/>
              <w:marTop w:val="0"/>
              <w:marBottom w:val="0"/>
              <w:divBdr>
                <w:top w:val="none" w:sz="0" w:space="0" w:color="auto"/>
                <w:left w:val="none" w:sz="0" w:space="0" w:color="auto"/>
                <w:bottom w:val="none" w:sz="0" w:space="0" w:color="auto"/>
                <w:right w:val="none" w:sz="0" w:space="0" w:color="auto"/>
              </w:divBdr>
              <w:divsChild>
                <w:div w:id="1373847824">
                  <w:marLeft w:val="0"/>
                  <w:marRight w:val="0"/>
                  <w:marTop w:val="0"/>
                  <w:marBottom w:val="0"/>
                  <w:divBdr>
                    <w:top w:val="none" w:sz="0" w:space="0" w:color="auto"/>
                    <w:left w:val="none" w:sz="0" w:space="0" w:color="auto"/>
                    <w:bottom w:val="none" w:sz="0" w:space="0" w:color="auto"/>
                    <w:right w:val="none" w:sz="0" w:space="0" w:color="auto"/>
                  </w:divBdr>
                  <w:divsChild>
                    <w:div w:id="312296144">
                      <w:marLeft w:val="0"/>
                      <w:marRight w:val="0"/>
                      <w:marTop w:val="0"/>
                      <w:marBottom w:val="0"/>
                      <w:divBdr>
                        <w:top w:val="none" w:sz="0" w:space="0" w:color="auto"/>
                        <w:left w:val="none" w:sz="0" w:space="0" w:color="auto"/>
                        <w:bottom w:val="none" w:sz="0" w:space="0" w:color="auto"/>
                        <w:right w:val="none" w:sz="0" w:space="0" w:color="auto"/>
                      </w:divBdr>
                      <w:divsChild>
                        <w:div w:id="1348210416">
                          <w:marLeft w:val="0"/>
                          <w:marRight w:val="0"/>
                          <w:marTop w:val="0"/>
                          <w:marBottom w:val="0"/>
                          <w:divBdr>
                            <w:top w:val="none" w:sz="0" w:space="0" w:color="auto"/>
                            <w:left w:val="none" w:sz="0" w:space="0" w:color="auto"/>
                            <w:bottom w:val="none" w:sz="0" w:space="0" w:color="auto"/>
                            <w:right w:val="none" w:sz="0" w:space="0" w:color="auto"/>
                          </w:divBdr>
                          <w:divsChild>
                            <w:div w:id="1932467554">
                              <w:marLeft w:val="0"/>
                              <w:marRight w:val="0"/>
                              <w:marTop w:val="0"/>
                              <w:marBottom w:val="0"/>
                              <w:divBdr>
                                <w:top w:val="none" w:sz="0" w:space="0" w:color="auto"/>
                                <w:left w:val="none" w:sz="0" w:space="0" w:color="auto"/>
                                <w:bottom w:val="none" w:sz="0" w:space="0" w:color="auto"/>
                                <w:right w:val="none" w:sz="0" w:space="0" w:color="auto"/>
                              </w:divBdr>
                              <w:divsChild>
                                <w:div w:id="817839618">
                                  <w:marLeft w:val="0"/>
                                  <w:marRight w:val="0"/>
                                  <w:marTop w:val="0"/>
                                  <w:marBottom w:val="0"/>
                                  <w:divBdr>
                                    <w:top w:val="none" w:sz="0" w:space="0" w:color="auto"/>
                                    <w:left w:val="none" w:sz="0" w:space="0" w:color="auto"/>
                                    <w:bottom w:val="none" w:sz="0" w:space="0" w:color="auto"/>
                                    <w:right w:val="none" w:sz="0" w:space="0" w:color="auto"/>
                                  </w:divBdr>
                                  <w:divsChild>
                                    <w:div w:id="1047530239">
                                      <w:marLeft w:val="0"/>
                                      <w:marRight w:val="0"/>
                                      <w:marTop w:val="0"/>
                                      <w:marBottom w:val="0"/>
                                      <w:divBdr>
                                        <w:top w:val="none" w:sz="0" w:space="0" w:color="auto"/>
                                        <w:left w:val="none" w:sz="0" w:space="0" w:color="auto"/>
                                        <w:bottom w:val="none" w:sz="0" w:space="0" w:color="auto"/>
                                        <w:right w:val="none" w:sz="0" w:space="0" w:color="auto"/>
                                      </w:divBdr>
                                      <w:divsChild>
                                        <w:div w:id="8127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3891209">
      <w:bodyDiv w:val="1"/>
      <w:marLeft w:val="0"/>
      <w:marRight w:val="0"/>
      <w:marTop w:val="0"/>
      <w:marBottom w:val="0"/>
      <w:divBdr>
        <w:top w:val="none" w:sz="0" w:space="0" w:color="auto"/>
        <w:left w:val="none" w:sz="0" w:space="0" w:color="auto"/>
        <w:bottom w:val="none" w:sz="0" w:space="0" w:color="auto"/>
        <w:right w:val="none" w:sz="0" w:space="0" w:color="auto"/>
      </w:divBdr>
      <w:divsChild>
        <w:div w:id="1495025635">
          <w:marLeft w:val="0"/>
          <w:marRight w:val="0"/>
          <w:marTop w:val="0"/>
          <w:marBottom w:val="0"/>
          <w:divBdr>
            <w:top w:val="none" w:sz="0" w:space="0" w:color="auto"/>
            <w:left w:val="none" w:sz="0" w:space="0" w:color="auto"/>
            <w:bottom w:val="none" w:sz="0" w:space="0" w:color="auto"/>
            <w:right w:val="none" w:sz="0" w:space="0" w:color="auto"/>
          </w:divBdr>
          <w:divsChild>
            <w:div w:id="217865862">
              <w:marLeft w:val="0"/>
              <w:marRight w:val="0"/>
              <w:marTop w:val="0"/>
              <w:marBottom w:val="0"/>
              <w:divBdr>
                <w:top w:val="none" w:sz="0" w:space="0" w:color="auto"/>
                <w:left w:val="none" w:sz="0" w:space="0" w:color="auto"/>
                <w:bottom w:val="none" w:sz="0" w:space="0" w:color="auto"/>
                <w:right w:val="none" w:sz="0" w:space="0" w:color="auto"/>
              </w:divBdr>
              <w:divsChild>
                <w:div w:id="1052272164">
                  <w:marLeft w:val="0"/>
                  <w:marRight w:val="3"/>
                  <w:marTop w:val="0"/>
                  <w:marBottom w:val="0"/>
                  <w:divBdr>
                    <w:top w:val="none" w:sz="0" w:space="0" w:color="auto"/>
                    <w:left w:val="none" w:sz="0" w:space="0" w:color="auto"/>
                    <w:bottom w:val="none" w:sz="0" w:space="0" w:color="auto"/>
                    <w:right w:val="none" w:sz="0" w:space="0" w:color="auto"/>
                  </w:divBdr>
                  <w:divsChild>
                    <w:div w:id="131217537">
                      <w:marLeft w:val="0"/>
                      <w:marRight w:val="0"/>
                      <w:marTop w:val="0"/>
                      <w:marBottom w:val="150"/>
                      <w:divBdr>
                        <w:top w:val="none" w:sz="0" w:space="0" w:color="auto"/>
                        <w:left w:val="none" w:sz="0" w:space="0" w:color="auto"/>
                        <w:bottom w:val="none" w:sz="0" w:space="0" w:color="auto"/>
                        <w:right w:val="none" w:sz="0" w:space="0" w:color="auto"/>
                      </w:divBdr>
                    </w:div>
                    <w:div w:id="559709818">
                      <w:marLeft w:val="0"/>
                      <w:marRight w:val="0"/>
                      <w:marTop w:val="0"/>
                      <w:marBottom w:val="150"/>
                      <w:divBdr>
                        <w:top w:val="none" w:sz="0" w:space="0" w:color="auto"/>
                        <w:left w:val="none" w:sz="0" w:space="0" w:color="auto"/>
                        <w:bottom w:val="none" w:sz="0" w:space="0" w:color="auto"/>
                        <w:right w:val="none" w:sz="0" w:space="0" w:color="auto"/>
                      </w:divBdr>
                    </w:div>
                    <w:div w:id="2077584322">
                      <w:marLeft w:val="0"/>
                      <w:marRight w:val="0"/>
                      <w:marTop w:val="0"/>
                      <w:marBottom w:val="0"/>
                      <w:divBdr>
                        <w:top w:val="none" w:sz="0" w:space="0" w:color="auto"/>
                        <w:left w:val="none" w:sz="0" w:space="0" w:color="auto"/>
                        <w:bottom w:val="none" w:sz="0" w:space="0" w:color="auto"/>
                        <w:right w:val="none" w:sz="0" w:space="0" w:color="auto"/>
                      </w:divBdr>
                      <w:divsChild>
                        <w:div w:id="102530961">
                          <w:marLeft w:val="0"/>
                          <w:marRight w:val="0"/>
                          <w:marTop w:val="0"/>
                          <w:marBottom w:val="0"/>
                          <w:divBdr>
                            <w:top w:val="none" w:sz="0" w:space="0" w:color="auto"/>
                            <w:left w:val="none" w:sz="0" w:space="0" w:color="auto"/>
                            <w:bottom w:val="none" w:sz="0" w:space="0" w:color="auto"/>
                            <w:right w:val="none" w:sz="0" w:space="0" w:color="auto"/>
                          </w:divBdr>
                          <w:divsChild>
                            <w:div w:id="1291865283">
                              <w:marLeft w:val="0"/>
                              <w:marRight w:val="0"/>
                              <w:marTop w:val="0"/>
                              <w:marBottom w:val="150"/>
                              <w:divBdr>
                                <w:top w:val="none" w:sz="0" w:space="0" w:color="auto"/>
                                <w:left w:val="none" w:sz="0" w:space="0" w:color="auto"/>
                                <w:bottom w:val="none" w:sz="0" w:space="0" w:color="auto"/>
                                <w:right w:val="none" w:sz="0" w:space="0" w:color="auto"/>
                              </w:divBdr>
                              <w:divsChild>
                                <w:div w:id="4167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com/url?sa=i&amp;rct=j&amp;q=&amp;esrc=s&amp;source=images&amp;cd=&amp;cad=rja&amp;uact=8&amp;ved=2ahUKEwiJoOWwvePiAhXCb1AKHci0BJ0QjRx6BAgBEAU&amp;url=http%3A%2F%2Fwww.swvvoijsselvecht.nl%2Fpages%2Fdeelnemende-scholen%2Fvoortgezet-onderwijs%2Fjena-xl.php&amp;psig=AOvVaw1z64hcDk4sPXuixnJeobWN&amp;ust=1560412931830219"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google.com/url?sa=i&amp;rct=j&amp;q=&amp;esrc=s&amp;source=images&amp;cd=&amp;cad=rja&amp;uact=8&amp;ved=2ahUKEwiJoOWwvePiAhXCb1AKHci0BJ0QjRx6BAgBEAU&amp;url=http%3A%2F%2Fwww.swvvoijsselvecht.nl%2Fpages%2Fdeelnemende-scholen%2Fvoortgezet-onderwijs%2Fjena-xl.php&amp;psig=AOvVaw1z64hcDk4sPXuixnJeobWN&amp;ust=15604129318302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7E45A382EA5C43B45CDF5615A7F797" ma:contentTypeVersion="14" ma:contentTypeDescription="Create a new document." ma:contentTypeScope="" ma:versionID="804f9d01e142e2662e22edc7f1d69a00">
  <xsd:schema xmlns:xsd="http://www.w3.org/2001/XMLSchema" xmlns:xs="http://www.w3.org/2001/XMLSchema" xmlns:p="http://schemas.microsoft.com/office/2006/metadata/properties" xmlns:ns3="f3939a59-e0d0-405e-a568-923d5234c705" xmlns:ns4="a900d0bf-f804-42bc-a0ce-cdb29b1b97c1" targetNamespace="http://schemas.microsoft.com/office/2006/metadata/properties" ma:root="true" ma:fieldsID="ef8610abb2bc6f9ccacd4a256b8a1b2c" ns3:_="" ns4:_="">
    <xsd:import namespace="f3939a59-e0d0-405e-a568-923d5234c705"/>
    <xsd:import namespace="a900d0bf-f804-42bc-a0ce-cdb29b1b97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939a59-e0d0-405e-a568-923d5234c70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00d0bf-f804-42bc-a0ce-cdb29b1b97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C0E40A-B39E-459E-A9C8-DF5FCFBF75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2D4EE3-6326-4DCF-9EC0-EE82316C790F}">
  <ds:schemaRefs>
    <ds:schemaRef ds:uri="http://schemas.openxmlformats.org/officeDocument/2006/bibliography"/>
  </ds:schemaRefs>
</ds:datastoreItem>
</file>

<file path=customXml/itemProps3.xml><?xml version="1.0" encoding="utf-8"?>
<ds:datastoreItem xmlns:ds="http://schemas.openxmlformats.org/officeDocument/2006/customXml" ds:itemID="{DD7F3A03-FC13-4A8B-883C-03FE3B2E7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939a59-e0d0-405e-a568-923d5234c705"/>
    <ds:schemaRef ds:uri="a900d0bf-f804-42bc-a0ce-cdb29b1b97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AAFA10-6C7F-4F97-8E07-B8AF7F85C2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1768</Words>
  <Characters>9728</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Annabelle Bouwman</cp:lastModifiedBy>
  <cp:revision>2</cp:revision>
  <dcterms:created xsi:type="dcterms:W3CDTF">2022-01-10T13:33:00Z</dcterms:created>
  <dcterms:modified xsi:type="dcterms:W3CDTF">2022-01-10T13:33:00Z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0x010100517E45A382EA5C43B45CDF5615A7F797</vt:lpwstr>
  </property>
</Properties>
</file>